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1293" w:rsidRDefault="004D37B0">
      <w:pPr>
        <w:widowControl w:val="0"/>
        <w:rPr>
          <w:b/>
          <w:sz w:val="48"/>
          <w:szCs w:val="48"/>
        </w:rPr>
      </w:pPr>
      <w:r>
        <w:rPr>
          <w:rFonts w:hint="eastAsia"/>
          <w:b/>
          <w:sz w:val="48"/>
          <w:szCs w:val="48"/>
        </w:rPr>
        <w:t>招标文件</w:t>
      </w:r>
    </w:p>
    <w:p w:rsidR="00EF1293" w:rsidRDefault="00EF1293">
      <w:pPr>
        <w:widowControl w:val="0"/>
        <w:rPr>
          <w:rFonts w:ascii="宋体"/>
          <w:b/>
          <w:kern w:val="2"/>
          <w:sz w:val="48"/>
          <w:szCs w:val="48"/>
        </w:rPr>
      </w:pPr>
    </w:p>
    <w:p w:rsidR="00EF1293" w:rsidRDefault="004D37B0">
      <w:pPr>
        <w:jc w:val="center"/>
        <w:rPr>
          <w:b/>
          <w:sz w:val="32"/>
          <w:szCs w:val="32"/>
        </w:rPr>
      </w:pPr>
      <w:r>
        <w:rPr>
          <w:rFonts w:hint="eastAsia"/>
          <w:b/>
          <w:sz w:val="32"/>
          <w:szCs w:val="32"/>
        </w:rPr>
        <w:t>项目名称：安徽省成品配送</w:t>
      </w:r>
    </w:p>
    <w:p w:rsidR="00EF1293" w:rsidRDefault="00EF1293">
      <w:pPr>
        <w:jc w:val="center"/>
        <w:rPr>
          <w:b/>
          <w:sz w:val="32"/>
          <w:szCs w:val="32"/>
        </w:rPr>
      </w:pPr>
    </w:p>
    <w:p w:rsidR="00EF1293" w:rsidRDefault="004D37B0">
      <w:pPr>
        <w:ind w:firstLineChars="50" w:firstLine="141"/>
        <w:rPr>
          <w:rFonts w:ascii="宋体"/>
          <w:b/>
          <w:sz w:val="28"/>
          <w:szCs w:val="28"/>
        </w:rPr>
      </w:pPr>
      <w:r>
        <w:rPr>
          <w:rFonts w:ascii="宋体" w:hAnsi="宋体" w:hint="eastAsia"/>
          <w:b/>
          <w:sz w:val="28"/>
          <w:szCs w:val="28"/>
        </w:rPr>
        <w:t>目录：</w:t>
      </w:r>
    </w:p>
    <w:p w:rsidR="00EF1293" w:rsidRDefault="00D87816">
      <w:pPr>
        <w:pStyle w:val="20"/>
        <w:tabs>
          <w:tab w:val="left" w:pos="349"/>
        </w:tabs>
        <w:rPr>
          <w:rFonts w:ascii="宋体"/>
          <w:b/>
          <w:smallCaps w:val="0"/>
          <w:sz w:val="28"/>
          <w:szCs w:val="28"/>
        </w:rPr>
      </w:pPr>
      <w:r>
        <w:rPr>
          <w:rFonts w:ascii="宋体" w:hAnsi="宋体"/>
          <w:b/>
          <w:sz w:val="28"/>
          <w:szCs w:val="28"/>
        </w:rPr>
        <w:fldChar w:fldCharType="begin"/>
      </w:r>
      <w:r w:rsidR="004D37B0">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sidR="004D37B0">
          <w:rPr>
            <w:rStyle w:val="af"/>
            <w:rFonts w:ascii="宋体" w:hAnsi="宋体"/>
            <w:b/>
            <w:sz w:val="28"/>
            <w:szCs w:val="28"/>
          </w:rPr>
          <w:t>1.</w:t>
        </w:r>
        <w:r w:rsidR="004D37B0">
          <w:rPr>
            <w:rFonts w:ascii="宋体"/>
            <w:b/>
            <w:smallCaps w:val="0"/>
            <w:sz w:val="28"/>
            <w:szCs w:val="28"/>
          </w:rPr>
          <w:tab/>
        </w:r>
        <w:r w:rsidR="004D37B0">
          <w:rPr>
            <w:rStyle w:val="af"/>
            <w:rFonts w:ascii="宋体" w:hAnsi="宋体" w:hint="eastAsia"/>
            <w:b/>
            <w:sz w:val="28"/>
            <w:szCs w:val="28"/>
          </w:rPr>
          <w:t>背景资料</w:t>
        </w:r>
        <w:r w:rsidR="004D37B0">
          <w:rPr>
            <w:rFonts w:ascii="宋体"/>
            <w:b/>
            <w:sz w:val="28"/>
            <w:szCs w:val="28"/>
          </w:rPr>
          <w:tab/>
        </w:r>
      </w:hyperlink>
      <w:r w:rsidR="004D37B0">
        <w:rPr>
          <w:rFonts w:hint="eastAsia"/>
          <w:b/>
          <w:sz w:val="28"/>
          <w:szCs w:val="28"/>
        </w:rPr>
        <w:t>1</w:t>
      </w:r>
    </w:p>
    <w:p w:rsidR="00EF1293" w:rsidRDefault="00A922DD">
      <w:pPr>
        <w:pStyle w:val="20"/>
        <w:tabs>
          <w:tab w:val="left" w:pos="349"/>
        </w:tabs>
        <w:rPr>
          <w:rFonts w:ascii="宋体"/>
          <w:b/>
          <w:smallCaps w:val="0"/>
          <w:sz w:val="28"/>
          <w:szCs w:val="28"/>
        </w:rPr>
      </w:pPr>
      <w:hyperlink w:anchor="_Toc350519234" w:history="1">
        <w:r w:rsidR="004D37B0">
          <w:rPr>
            <w:rStyle w:val="af"/>
            <w:rFonts w:ascii="宋体" w:hAnsi="宋体"/>
            <w:b/>
            <w:sz w:val="28"/>
            <w:szCs w:val="28"/>
          </w:rPr>
          <w:t>2.</w:t>
        </w:r>
        <w:r w:rsidR="004D37B0">
          <w:rPr>
            <w:rFonts w:ascii="宋体"/>
            <w:b/>
            <w:smallCaps w:val="0"/>
            <w:sz w:val="28"/>
            <w:szCs w:val="28"/>
          </w:rPr>
          <w:tab/>
        </w:r>
        <w:r w:rsidR="004D37B0">
          <w:rPr>
            <w:rStyle w:val="af"/>
            <w:rFonts w:ascii="宋体" w:hAnsi="宋体" w:hint="eastAsia"/>
            <w:b/>
            <w:sz w:val="28"/>
            <w:szCs w:val="28"/>
          </w:rPr>
          <w:t>定义</w:t>
        </w:r>
        <w:r w:rsidR="004D37B0">
          <w:rPr>
            <w:rFonts w:ascii="宋体"/>
            <w:b/>
            <w:sz w:val="28"/>
            <w:szCs w:val="28"/>
          </w:rPr>
          <w:tab/>
        </w:r>
        <w:r w:rsidR="00D87816">
          <w:rPr>
            <w:rFonts w:ascii="宋体" w:hAnsi="宋体"/>
            <w:b/>
            <w:sz w:val="28"/>
            <w:szCs w:val="28"/>
          </w:rPr>
          <w:fldChar w:fldCharType="begin"/>
        </w:r>
        <w:r w:rsidR="004D37B0">
          <w:rPr>
            <w:rFonts w:ascii="宋体" w:hAnsi="宋体"/>
            <w:b/>
            <w:sz w:val="28"/>
            <w:szCs w:val="28"/>
          </w:rPr>
          <w:instrText xml:space="preserve"> PAGEREF _Toc350519234 \h </w:instrText>
        </w:r>
        <w:r w:rsidR="00D87816">
          <w:rPr>
            <w:rFonts w:ascii="宋体" w:hAnsi="宋体"/>
            <w:b/>
            <w:sz w:val="28"/>
            <w:szCs w:val="28"/>
          </w:rPr>
        </w:r>
        <w:r w:rsidR="00D87816">
          <w:rPr>
            <w:rFonts w:ascii="宋体" w:hAnsi="宋体"/>
            <w:b/>
            <w:sz w:val="28"/>
            <w:szCs w:val="28"/>
          </w:rPr>
          <w:fldChar w:fldCharType="separate"/>
        </w:r>
        <w:r w:rsidR="004D37B0">
          <w:rPr>
            <w:rFonts w:ascii="宋体" w:hAnsi="宋体"/>
            <w:b/>
            <w:sz w:val="28"/>
            <w:szCs w:val="28"/>
          </w:rPr>
          <w:t>2</w:t>
        </w:r>
        <w:r w:rsidR="00D87816">
          <w:rPr>
            <w:rFonts w:ascii="宋体" w:hAnsi="宋体"/>
            <w:b/>
            <w:sz w:val="28"/>
            <w:szCs w:val="28"/>
          </w:rPr>
          <w:fldChar w:fldCharType="end"/>
        </w:r>
      </w:hyperlink>
    </w:p>
    <w:p w:rsidR="00EF1293" w:rsidRDefault="00A922DD">
      <w:pPr>
        <w:pStyle w:val="20"/>
        <w:rPr>
          <w:rFonts w:ascii="宋体"/>
          <w:b/>
          <w:smallCaps w:val="0"/>
          <w:sz w:val="28"/>
          <w:szCs w:val="28"/>
        </w:rPr>
      </w:pPr>
      <w:hyperlink w:anchor="_Toc350519235" w:history="1">
        <w:r w:rsidR="004D37B0">
          <w:rPr>
            <w:rStyle w:val="af"/>
            <w:rFonts w:ascii="宋体" w:hAnsi="宋体"/>
            <w:b/>
            <w:sz w:val="28"/>
            <w:szCs w:val="28"/>
          </w:rPr>
          <w:t>3.</w:t>
        </w:r>
        <w:r w:rsidR="004D37B0">
          <w:rPr>
            <w:rStyle w:val="af"/>
            <w:rFonts w:ascii="宋体" w:hAnsi="宋体" w:hint="eastAsia"/>
            <w:b/>
            <w:sz w:val="28"/>
            <w:szCs w:val="28"/>
          </w:rPr>
          <w:t>投标人资质</w:t>
        </w:r>
        <w:r w:rsidR="004D37B0">
          <w:rPr>
            <w:rFonts w:ascii="宋体"/>
            <w:b/>
            <w:sz w:val="28"/>
            <w:szCs w:val="28"/>
          </w:rPr>
          <w:tab/>
        </w:r>
        <w:r w:rsidR="004D37B0">
          <w:rPr>
            <w:rFonts w:ascii="宋体" w:hAnsi="宋体" w:hint="eastAsia"/>
            <w:b/>
            <w:sz w:val="28"/>
            <w:szCs w:val="28"/>
          </w:rPr>
          <w:t>3</w:t>
        </w:r>
      </w:hyperlink>
    </w:p>
    <w:p w:rsidR="00EF1293" w:rsidRDefault="00A922DD">
      <w:pPr>
        <w:pStyle w:val="20"/>
        <w:rPr>
          <w:rFonts w:ascii="宋体"/>
          <w:b/>
          <w:smallCaps w:val="0"/>
          <w:sz w:val="28"/>
          <w:szCs w:val="28"/>
        </w:rPr>
      </w:pPr>
      <w:hyperlink w:anchor="_Toc350519236" w:history="1">
        <w:r w:rsidR="004D37B0">
          <w:rPr>
            <w:rStyle w:val="af"/>
            <w:rFonts w:ascii="宋体" w:hAnsi="宋体"/>
            <w:b/>
            <w:sz w:val="28"/>
            <w:szCs w:val="28"/>
          </w:rPr>
          <w:t>4.</w:t>
        </w:r>
        <w:r w:rsidR="004D37B0">
          <w:rPr>
            <w:rStyle w:val="af"/>
            <w:rFonts w:ascii="宋体" w:hAnsi="宋体" w:hint="eastAsia"/>
            <w:b/>
            <w:sz w:val="28"/>
            <w:szCs w:val="28"/>
          </w:rPr>
          <w:t>招标情况</w:t>
        </w:r>
        <w:r w:rsidR="004D37B0">
          <w:rPr>
            <w:rFonts w:ascii="宋体"/>
            <w:b/>
            <w:sz w:val="28"/>
            <w:szCs w:val="28"/>
          </w:rPr>
          <w:tab/>
        </w:r>
        <w:r w:rsidR="004D37B0">
          <w:rPr>
            <w:rFonts w:ascii="宋体" w:hAnsi="宋体" w:hint="eastAsia"/>
            <w:b/>
            <w:sz w:val="28"/>
            <w:szCs w:val="28"/>
          </w:rPr>
          <w:t>4</w:t>
        </w:r>
      </w:hyperlink>
    </w:p>
    <w:p w:rsidR="00EF1293" w:rsidRDefault="00A922DD">
      <w:pPr>
        <w:pStyle w:val="20"/>
        <w:rPr>
          <w:rFonts w:ascii="宋体"/>
          <w:b/>
          <w:smallCaps w:val="0"/>
          <w:sz w:val="28"/>
          <w:szCs w:val="28"/>
        </w:rPr>
      </w:pPr>
      <w:hyperlink w:anchor="_Toc350519237" w:history="1">
        <w:r w:rsidR="004D37B0">
          <w:rPr>
            <w:rStyle w:val="af"/>
            <w:rFonts w:ascii="宋体" w:hAnsi="宋体"/>
            <w:b/>
            <w:sz w:val="28"/>
            <w:szCs w:val="28"/>
          </w:rPr>
          <w:t>5.</w:t>
        </w:r>
        <w:r w:rsidR="004D37B0">
          <w:rPr>
            <w:rStyle w:val="af"/>
            <w:rFonts w:ascii="宋体" w:hAnsi="宋体" w:hint="eastAsia"/>
            <w:b/>
            <w:sz w:val="28"/>
            <w:szCs w:val="28"/>
          </w:rPr>
          <w:t>投标文件的组成</w:t>
        </w:r>
        <w:r w:rsidR="004D37B0">
          <w:rPr>
            <w:rFonts w:ascii="宋体"/>
            <w:b/>
            <w:sz w:val="28"/>
            <w:szCs w:val="28"/>
          </w:rPr>
          <w:tab/>
        </w:r>
        <w:r w:rsidR="00D87816">
          <w:rPr>
            <w:rFonts w:ascii="宋体" w:hAnsi="宋体"/>
            <w:b/>
            <w:sz w:val="28"/>
            <w:szCs w:val="28"/>
          </w:rPr>
          <w:fldChar w:fldCharType="begin"/>
        </w:r>
        <w:r w:rsidR="004D37B0">
          <w:rPr>
            <w:rFonts w:ascii="宋体" w:hAnsi="宋体"/>
            <w:b/>
            <w:sz w:val="28"/>
            <w:szCs w:val="28"/>
          </w:rPr>
          <w:instrText xml:space="preserve"> PAGEREF _Toc350519237 \h </w:instrText>
        </w:r>
        <w:r w:rsidR="00D87816">
          <w:rPr>
            <w:rFonts w:ascii="宋体" w:hAnsi="宋体"/>
            <w:b/>
            <w:sz w:val="28"/>
            <w:szCs w:val="28"/>
          </w:rPr>
        </w:r>
        <w:r w:rsidR="00D87816">
          <w:rPr>
            <w:rFonts w:ascii="宋体" w:hAnsi="宋体"/>
            <w:b/>
            <w:sz w:val="28"/>
            <w:szCs w:val="28"/>
          </w:rPr>
          <w:fldChar w:fldCharType="separate"/>
        </w:r>
        <w:r w:rsidR="004D37B0">
          <w:rPr>
            <w:rFonts w:ascii="宋体" w:hAnsi="宋体"/>
            <w:b/>
            <w:sz w:val="28"/>
            <w:szCs w:val="28"/>
          </w:rPr>
          <w:t>5</w:t>
        </w:r>
        <w:r w:rsidR="00D87816">
          <w:rPr>
            <w:rFonts w:ascii="宋体" w:hAnsi="宋体"/>
            <w:b/>
            <w:sz w:val="28"/>
            <w:szCs w:val="28"/>
          </w:rPr>
          <w:fldChar w:fldCharType="end"/>
        </w:r>
      </w:hyperlink>
    </w:p>
    <w:p w:rsidR="00EF1293" w:rsidRDefault="00A922DD">
      <w:pPr>
        <w:pStyle w:val="20"/>
        <w:rPr>
          <w:rFonts w:ascii="宋体"/>
          <w:b/>
          <w:smallCaps w:val="0"/>
          <w:sz w:val="28"/>
          <w:szCs w:val="28"/>
        </w:rPr>
      </w:pPr>
      <w:hyperlink w:anchor="_Toc350519238" w:history="1">
        <w:r w:rsidR="004D37B0">
          <w:rPr>
            <w:rStyle w:val="af"/>
            <w:rFonts w:ascii="宋体" w:hAnsi="宋体"/>
            <w:b/>
            <w:sz w:val="28"/>
            <w:szCs w:val="28"/>
          </w:rPr>
          <w:t>6.</w:t>
        </w:r>
        <w:r w:rsidR="004D37B0">
          <w:rPr>
            <w:rStyle w:val="af"/>
            <w:rFonts w:ascii="宋体" w:hAnsi="宋体" w:hint="eastAsia"/>
            <w:b/>
            <w:sz w:val="28"/>
            <w:szCs w:val="28"/>
          </w:rPr>
          <w:t>开标</w:t>
        </w:r>
        <w:r w:rsidR="004D37B0">
          <w:rPr>
            <w:rFonts w:ascii="宋体"/>
            <w:b/>
            <w:sz w:val="28"/>
            <w:szCs w:val="28"/>
          </w:rPr>
          <w:tab/>
        </w:r>
      </w:hyperlink>
      <w:r w:rsidR="004D37B0">
        <w:rPr>
          <w:rFonts w:hint="eastAsia"/>
          <w:sz w:val="28"/>
          <w:szCs w:val="28"/>
        </w:rPr>
        <w:t>6</w:t>
      </w:r>
    </w:p>
    <w:p w:rsidR="00EF1293" w:rsidRDefault="00A922DD">
      <w:pPr>
        <w:pStyle w:val="20"/>
        <w:tabs>
          <w:tab w:val="left" w:pos="349"/>
        </w:tabs>
        <w:rPr>
          <w:rFonts w:ascii="宋体"/>
          <w:b/>
          <w:smallCaps w:val="0"/>
          <w:sz w:val="28"/>
          <w:szCs w:val="28"/>
        </w:rPr>
      </w:pPr>
      <w:hyperlink w:anchor="_Toc350519239" w:history="1">
        <w:r w:rsidR="004D37B0">
          <w:rPr>
            <w:rStyle w:val="af"/>
            <w:rFonts w:ascii="宋体" w:hAnsi="宋体"/>
            <w:b/>
            <w:sz w:val="28"/>
            <w:szCs w:val="28"/>
          </w:rPr>
          <w:t>7.</w:t>
        </w:r>
        <w:r w:rsidR="004D37B0">
          <w:rPr>
            <w:rFonts w:ascii="宋体"/>
            <w:b/>
            <w:smallCaps w:val="0"/>
            <w:sz w:val="28"/>
            <w:szCs w:val="28"/>
          </w:rPr>
          <w:tab/>
        </w:r>
        <w:r w:rsidR="004D37B0">
          <w:rPr>
            <w:rStyle w:val="af"/>
            <w:rFonts w:ascii="宋体" w:hAnsi="宋体" w:hint="eastAsia"/>
            <w:b/>
            <w:sz w:val="28"/>
            <w:szCs w:val="28"/>
          </w:rPr>
          <w:t>评标</w:t>
        </w:r>
        <w:r w:rsidR="004D37B0">
          <w:rPr>
            <w:rFonts w:ascii="宋体"/>
            <w:b/>
            <w:sz w:val="28"/>
            <w:szCs w:val="28"/>
          </w:rPr>
          <w:tab/>
        </w:r>
      </w:hyperlink>
      <w:r w:rsidR="004D37B0">
        <w:rPr>
          <w:rFonts w:hint="eastAsia"/>
          <w:sz w:val="28"/>
          <w:szCs w:val="28"/>
        </w:rPr>
        <w:t>7</w:t>
      </w:r>
    </w:p>
    <w:p w:rsidR="00EF1293" w:rsidRDefault="00A922DD">
      <w:pPr>
        <w:pStyle w:val="20"/>
        <w:rPr>
          <w:rFonts w:ascii="宋体"/>
          <w:b/>
          <w:smallCaps w:val="0"/>
          <w:sz w:val="28"/>
          <w:szCs w:val="28"/>
        </w:rPr>
      </w:pPr>
      <w:hyperlink w:anchor="_Toc350519240" w:history="1">
        <w:r w:rsidR="004D37B0">
          <w:rPr>
            <w:rStyle w:val="af"/>
            <w:rFonts w:ascii="宋体" w:hAnsi="宋体"/>
            <w:b/>
            <w:sz w:val="28"/>
            <w:szCs w:val="28"/>
          </w:rPr>
          <w:t>8.</w:t>
        </w:r>
        <w:r w:rsidR="004D37B0">
          <w:rPr>
            <w:rStyle w:val="af"/>
            <w:rFonts w:ascii="宋体" w:hAnsi="宋体" w:hint="eastAsia"/>
            <w:b/>
            <w:sz w:val="28"/>
            <w:szCs w:val="28"/>
          </w:rPr>
          <w:t>授予合同</w:t>
        </w:r>
        <w:r w:rsidR="004D37B0">
          <w:rPr>
            <w:rFonts w:ascii="宋体"/>
            <w:b/>
            <w:sz w:val="28"/>
            <w:szCs w:val="28"/>
          </w:rPr>
          <w:tab/>
        </w:r>
      </w:hyperlink>
      <w:r w:rsidR="004D37B0">
        <w:rPr>
          <w:rFonts w:hint="eastAsia"/>
          <w:sz w:val="28"/>
          <w:szCs w:val="28"/>
        </w:rPr>
        <w:t>8</w:t>
      </w:r>
    </w:p>
    <w:p w:rsidR="00EF1293" w:rsidRDefault="00A922DD">
      <w:pPr>
        <w:pStyle w:val="20"/>
        <w:rPr>
          <w:rFonts w:ascii="宋体"/>
          <w:b/>
          <w:smallCaps w:val="0"/>
          <w:sz w:val="28"/>
          <w:szCs w:val="28"/>
        </w:rPr>
      </w:pPr>
      <w:hyperlink w:anchor="_Toc350519241" w:history="1">
        <w:r w:rsidR="004D37B0">
          <w:rPr>
            <w:rStyle w:val="af"/>
            <w:rFonts w:ascii="宋体" w:hAnsi="宋体"/>
            <w:b/>
            <w:sz w:val="28"/>
            <w:szCs w:val="28"/>
          </w:rPr>
          <w:t>9.</w:t>
        </w:r>
        <w:r w:rsidR="004D37B0">
          <w:rPr>
            <w:rStyle w:val="af"/>
            <w:rFonts w:ascii="宋体" w:hAnsi="宋体" w:hint="eastAsia"/>
            <w:b/>
            <w:sz w:val="28"/>
            <w:szCs w:val="28"/>
          </w:rPr>
          <w:t>纪律与保密</w:t>
        </w:r>
        <w:r w:rsidR="004D37B0">
          <w:rPr>
            <w:rFonts w:ascii="宋体"/>
            <w:b/>
            <w:sz w:val="28"/>
            <w:szCs w:val="28"/>
          </w:rPr>
          <w:tab/>
        </w:r>
        <w:r w:rsidR="00D87816">
          <w:rPr>
            <w:rFonts w:ascii="宋体" w:hAnsi="宋体"/>
            <w:b/>
            <w:sz w:val="28"/>
            <w:szCs w:val="28"/>
          </w:rPr>
          <w:fldChar w:fldCharType="begin"/>
        </w:r>
        <w:r w:rsidR="004D37B0">
          <w:rPr>
            <w:rFonts w:ascii="宋体" w:hAnsi="宋体"/>
            <w:b/>
            <w:sz w:val="28"/>
            <w:szCs w:val="28"/>
          </w:rPr>
          <w:instrText xml:space="preserve"> PAGEREF _Toc350519241 \h </w:instrText>
        </w:r>
        <w:r w:rsidR="00D87816">
          <w:rPr>
            <w:rFonts w:ascii="宋体" w:hAnsi="宋体"/>
            <w:b/>
            <w:sz w:val="28"/>
            <w:szCs w:val="28"/>
          </w:rPr>
        </w:r>
        <w:r w:rsidR="00D87816">
          <w:rPr>
            <w:rFonts w:ascii="宋体" w:hAnsi="宋体"/>
            <w:b/>
            <w:sz w:val="28"/>
            <w:szCs w:val="28"/>
          </w:rPr>
          <w:fldChar w:fldCharType="separate"/>
        </w:r>
        <w:r w:rsidR="004D37B0">
          <w:rPr>
            <w:rFonts w:ascii="宋体" w:hAnsi="宋体"/>
            <w:b/>
            <w:sz w:val="28"/>
            <w:szCs w:val="28"/>
          </w:rPr>
          <w:t>9</w:t>
        </w:r>
        <w:r w:rsidR="00D87816">
          <w:rPr>
            <w:rFonts w:ascii="宋体" w:hAnsi="宋体"/>
            <w:b/>
            <w:sz w:val="28"/>
            <w:szCs w:val="28"/>
          </w:rPr>
          <w:fldChar w:fldCharType="end"/>
        </w:r>
      </w:hyperlink>
    </w:p>
    <w:p w:rsidR="00EF1293" w:rsidRDefault="00A922DD">
      <w:pPr>
        <w:pStyle w:val="10"/>
        <w:rPr>
          <w:kern w:val="2"/>
        </w:rPr>
      </w:pPr>
      <w:hyperlink w:anchor="_Toc350519242" w:history="1">
        <w:r w:rsidR="004D37B0">
          <w:rPr>
            <w:rStyle w:val="af"/>
            <w:rFonts w:hint="eastAsia"/>
          </w:rPr>
          <w:t>附件一：投标函格式</w:t>
        </w:r>
        <w:r w:rsidR="004D37B0">
          <w:tab/>
        </w:r>
      </w:hyperlink>
      <w:r w:rsidR="004D37B0">
        <w:rPr>
          <w:rFonts w:hint="eastAsia"/>
        </w:rPr>
        <w:t>10</w:t>
      </w:r>
    </w:p>
    <w:p w:rsidR="00EF1293" w:rsidRDefault="00A922DD">
      <w:pPr>
        <w:pStyle w:val="10"/>
        <w:rPr>
          <w:kern w:val="2"/>
        </w:rPr>
      </w:pPr>
      <w:hyperlink w:anchor="_Toc350519243" w:history="1">
        <w:r w:rsidR="004D37B0">
          <w:rPr>
            <w:rStyle w:val="af"/>
            <w:rFonts w:hint="eastAsia"/>
          </w:rPr>
          <w:t>附件二：投标人法人代表授权委托书格式</w:t>
        </w:r>
        <w:r w:rsidR="004D37B0">
          <w:tab/>
        </w:r>
        <w:r w:rsidR="00D87816">
          <w:fldChar w:fldCharType="begin"/>
        </w:r>
        <w:r w:rsidR="004D37B0">
          <w:instrText xml:space="preserve"> PAGEREF _Toc350519243 \h </w:instrText>
        </w:r>
        <w:r w:rsidR="00D87816">
          <w:fldChar w:fldCharType="separate"/>
        </w:r>
        <w:r w:rsidR="004D37B0">
          <w:t>1</w:t>
        </w:r>
        <w:r w:rsidR="00D87816">
          <w:fldChar w:fldCharType="end"/>
        </w:r>
      </w:hyperlink>
      <w:r w:rsidR="004D37B0">
        <w:rPr>
          <w:rFonts w:hint="eastAsia"/>
        </w:rPr>
        <w:t>1</w:t>
      </w:r>
    </w:p>
    <w:p w:rsidR="00EF1293" w:rsidRDefault="00A922DD">
      <w:pPr>
        <w:pStyle w:val="10"/>
        <w:rPr>
          <w:kern w:val="2"/>
        </w:rPr>
      </w:pPr>
      <w:hyperlink w:anchor="_Toc350519244" w:history="1">
        <w:r w:rsidR="004D37B0">
          <w:rPr>
            <w:rStyle w:val="af"/>
            <w:rFonts w:hint="eastAsia"/>
          </w:rPr>
          <w:t>附件三：投标单位基本资料表（一）（二）（三）</w:t>
        </w:r>
        <w:r w:rsidR="004D37B0">
          <w:tab/>
        </w:r>
        <w:r w:rsidR="00D87816">
          <w:fldChar w:fldCharType="begin"/>
        </w:r>
        <w:r w:rsidR="004D37B0">
          <w:instrText xml:space="preserve"> PAGEREF _Toc350519244 \h </w:instrText>
        </w:r>
        <w:r w:rsidR="00D87816">
          <w:fldChar w:fldCharType="separate"/>
        </w:r>
        <w:r w:rsidR="004D37B0">
          <w:t>1</w:t>
        </w:r>
        <w:r w:rsidR="004D37B0">
          <w:rPr>
            <w:rFonts w:hint="eastAsia"/>
          </w:rPr>
          <w:t>2</w:t>
        </w:r>
        <w:r w:rsidR="00D87816">
          <w:fldChar w:fldCharType="end"/>
        </w:r>
      </w:hyperlink>
    </w:p>
    <w:p w:rsidR="00EF1293" w:rsidRDefault="00A922DD">
      <w:pPr>
        <w:pStyle w:val="10"/>
        <w:rPr>
          <w:kern w:val="2"/>
        </w:rPr>
      </w:pPr>
      <w:hyperlink w:anchor="_Toc350519249" w:history="1">
        <w:r w:rsidR="004D37B0">
          <w:rPr>
            <w:rStyle w:val="af"/>
            <w:rFonts w:hint="eastAsia"/>
          </w:rPr>
          <w:t>附件四：报价表格式</w:t>
        </w:r>
        <w:r w:rsidR="004D37B0">
          <w:tab/>
        </w:r>
        <w:r w:rsidR="00D87816">
          <w:fldChar w:fldCharType="begin"/>
        </w:r>
        <w:r w:rsidR="004D37B0">
          <w:instrText xml:space="preserve"> PAGEREF _Toc350519249 \h </w:instrText>
        </w:r>
        <w:r w:rsidR="00D87816">
          <w:fldChar w:fldCharType="separate"/>
        </w:r>
        <w:r w:rsidR="004D37B0">
          <w:t>1</w:t>
        </w:r>
        <w:r w:rsidR="00D87816">
          <w:fldChar w:fldCharType="end"/>
        </w:r>
      </w:hyperlink>
      <w:r w:rsidR="004D37B0">
        <w:rPr>
          <w:rFonts w:hint="eastAsia"/>
        </w:rPr>
        <w:t>3</w:t>
      </w:r>
    </w:p>
    <w:p w:rsidR="00EF1293" w:rsidRDefault="004D37B0">
      <w:pPr>
        <w:rPr>
          <w:rFonts w:ascii="宋体" w:hAnsi="宋体"/>
          <w:b/>
          <w:sz w:val="28"/>
          <w:szCs w:val="28"/>
        </w:rPr>
      </w:pPr>
      <w:r>
        <w:rPr>
          <w:rStyle w:val="af"/>
          <w:rFonts w:ascii="宋体" w:hAnsi="宋体" w:hint="eastAsia"/>
          <w:b/>
          <w:color w:val="auto"/>
          <w:sz w:val="28"/>
          <w:szCs w:val="28"/>
          <w:u w:val="none"/>
        </w:rPr>
        <w:t>合同范本、物流公司KPI指标、反商业贿赂协议书........... . . ...14</w:t>
      </w:r>
    </w:p>
    <w:p w:rsidR="00EF1293" w:rsidRDefault="00D87816">
      <w:r>
        <w:rPr>
          <w:rFonts w:ascii="宋体" w:hAnsi="宋体"/>
          <w:b/>
          <w:sz w:val="28"/>
          <w:szCs w:val="28"/>
        </w:rPr>
        <w:fldChar w:fldCharType="end"/>
      </w:r>
    </w:p>
    <w:p w:rsidR="00EF1293" w:rsidRDefault="00EF1293">
      <w:pPr>
        <w:pStyle w:val="Default"/>
        <w:snapToGrid w:val="0"/>
        <w:ind w:leftChars="993" w:left="2383" w:firstLineChars="450" w:firstLine="1260"/>
        <w:rPr>
          <w:color w:val="auto"/>
          <w:sz w:val="28"/>
          <w:szCs w:val="28"/>
        </w:rPr>
      </w:pPr>
    </w:p>
    <w:p w:rsidR="00EF1293" w:rsidRDefault="004D37B0">
      <w:pPr>
        <w:spacing w:line="360" w:lineRule="auto"/>
        <w:ind w:firstLine="1"/>
        <w:jc w:val="center"/>
        <w:rPr>
          <w:b/>
          <w:sz w:val="36"/>
          <w:szCs w:val="36"/>
        </w:rPr>
      </w:pPr>
      <w:r>
        <w:rPr>
          <w:rFonts w:hint="eastAsia"/>
          <w:b/>
          <w:sz w:val="36"/>
          <w:szCs w:val="36"/>
        </w:rPr>
        <w:t>上海东冠健康用品股份有限公司</w:t>
      </w:r>
    </w:p>
    <w:p w:rsidR="00EF1293" w:rsidRDefault="004D37B0">
      <w:pPr>
        <w:spacing w:line="360" w:lineRule="auto"/>
        <w:jc w:val="center"/>
        <w:rPr>
          <w:b/>
          <w:sz w:val="36"/>
          <w:szCs w:val="36"/>
        </w:rPr>
      </w:pPr>
      <w:r>
        <w:rPr>
          <w:b/>
          <w:sz w:val="36"/>
          <w:szCs w:val="36"/>
        </w:rPr>
        <w:t>202</w:t>
      </w:r>
      <w:r w:rsidR="0018071B">
        <w:rPr>
          <w:b/>
          <w:sz w:val="36"/>
          <w:szCs w:val="36"/>
        </w:rPr>
        <w:t>2</w:t>
      </w:r>
      <w:r>
        <w:rPr>
          <w:rFonts w:hint="eastAsia"/>
          <w:b/>
          <w:sz w:val="36"/>
          <w:szCs w:val="36"/>
        </w:rPr>
        <w:t>年</w:t>
      </w:r>
      <w:r w:rsidR="0018071B">
        <w:rPr>
          <w:b/>
          <w:sz w:val="36"/>
          <w:szCs w:val="36"/>
        </w:rPr>
        <w:t>9</w:t>
      </w:r>
      <w:r>
        <w:rPr>
          <w:rFonts w:hint="eastAsia"/>
          <w:b/>
          <w:sz w:val="36"/>
          <w:szCs w:val="36"/>
        </w:rPr>
        <w:t>月</w:t>
      </w:r>
    </w:p>
    <w:p w:rsidR="00EF1293" w:rsidRDefault="00EF1293">
      <w:pPr>
        <w:snapToGrid w:val="0"/>
        <w:rPr>
          <w:b/>
          <w:sz w:val="28"/>
          <w:szCs w:val="28"/>
        </w:rPr>
      </w:pPr>
    </w:p>
    <w:p w:rsidR="00EF1293" w:rsidRDefault="004D37B0">
      <w:pPr>
        <w:pStyle w:val="2"/>
        <w:widowControl w:val="0"/>
        <w:numPr>
          <w:ilvl w:val="0"/>
          <w:numId w:val="1"/>
        </w:numPr>
        <w:jc w:val="center"/>
        <w:rPr>
          <w:rStyle w:val="af"/>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af"/>
          <w:rFonts w:ascii="黑体" w:hint="eastAsia"/>
          <w:color w:val="auto"/>
        </w:rPr>
        <w:lastRenderedPageBreak/>
        <w:t>背景资料</w:t>
      </w:r>
      <w:bookmarkEnd w:id="0"/>
      <w:bookmarkEnd w:id="1"/>
      <w:bookmarkEnd w:id="2"/>
      <w:bookmarkEnd w:id="3"/>
      <w:bookmarkEnd w:id="4"/>
      <w:bookmarkEnd w:id="5"/>
      <w:bookmarkEnd w:id="6"/>
    </w:p>
    <w:p w:rsidR="00EF1293" w:rsidRDefault="004D37B0">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EF1293" w:rsidRDefault="004D37B0">
      <w:pPr>
        <w:spacing w:line="360" w:lineRule="auto"/>
        <w:ind w:firstLineChars="200" w:firstLine="480"/>
        <w:rPr>
          <w:rFonts w:ascii="宋体"/>
        </w:rPr>
      </w:pPr>
      <w:r>
        <w:rPr>
          <w:rFonts w:ascii="宋体" w:hAnsi="宋体" w:cs="宋体" w:hint="eastAsia"/>
        </w:rPr>
        <w:t>上海东冠健康用品股份有限公司202</w:t>
      </w:r>
      <w:r w:rsidR="002C4895">
        <w:rPr>
          <w:rFonts w:ascii="宋体" w:hAnsi="宋体" w:cs="宋体"/>
        </w:rPr>
        <w:t>2</w:t>
      </w:r>
      <w:r>
        <w:rPr>
          <w:rFonts w:ascii="宋体" w:hAnsi="宋体" w:cs="宋体" w:hint="eastAsia"/>
        </w:rPr>
        <w:t>年度安徽省成品配送物流项目，范围包括从上海工厂出发，配送至安徽省指定地点客户的物流；从合肥中转仓出发，配送至所属地区某一指定终端的城市配送物流。</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EF1293" w:rsidRDefault="004D37B0">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Pr>
          <w:rFonts w:ascii="Arial" w:hAnsi="Arial" w:cs="Arial"/>
        </w:rPr>
        <w:t>20</w:t>
      </w:r>
      <w:r>
        <w:rPr>
          <w:rFonts w:ascii="Arial" w:hAnsi="Arial" w:cs="Arial" w:hint="eastAsia"/>
        </w:rPr>
        <w:t>2</w:t>
      </w:r>
      <w:r w:rsidR="0018071B">
        <w:rPr>
          <w:rFonts w:ascii="Arial" w:hAnsi="Arial" w:cs="Arial"/>
        </w:rPr>
        <w:t>2</w:t>
      </w:r>
      <w:r>
        <w:rPr>
          <w:rFonts w:ascii="Arial" w:hAnsi="Arial" w:cs="Arial" w:hint="eastAsia"/>
        </w:rPr>
        <w:t>年安徽省成品配送物流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EF1293" w:rsidRDefault="004D37B0">
      <w:pPr>
        <w:pStyle w:val="2"/>
        <w:widowControl w:val="0"/>
        <w:numPr>
          <w:ilvl w:val="0"/>
          <w:numId w:val="1"/>
        </w:numPr>
        <w:jc w:val="center"/>
        <w:rPr>
          <w:rStyle w:val="af"/>
          <w:rFonts w:ascii="黑体"/>
          <w:color w:val="auto"/>
        </w:rPr>
      </w:pPr>
      <w:bookmarkStart w:id="9" w:name="_Toc350519234"/>
      <w:bookmarkStart w:id="10" w:name="_Toc56052015"/>
      <w:bookmarkStart w:id="11" w:name="_Toc51142827"/>
      <w:bookmarkStart w:id="12" w:name="_Toc50525876"/>
      <w:bookmarkStart w:id="13" w:name="_Toc56046411"/>
      <w:bookmarkStart w:id="14" w:name="_Toc59872423"/>
      <w:bookmarkStart w:id="15" w:name="_Toc51054109"/>
      <w:bookmarkStart w:id="16" w:name="_Toc55988824"/>
      <w:bookmarkStart w:id="17" w:name="_Toc51057512"/>
      <w:r>
        <w:rPr>
          <w:rStyle w:val="af"/>
          <w:rFonts w:ascii="黑体" w:hint="eastAsia"/>
          <w:color w:val="auto"/>
        </w:rPr>
        <w:t>定义</w:t>
      </w:r>
      <w:bookmarkEnd w:id="9"/>
      <w:bookmarkEnd w:id="10"/>
      <w:bookmarkEnd w:id="11"/>
      <w:bookmarkEnd w:id="12"/>
      <w:bookmarkEnd w:id="13"/>
      <w:bookmarkEnd w:id="14"/>
      <w:bookmarkEnd w:id="15"/>
      <w:bookmarkEnd w:id="16"/>
      <w:bookmarkEnd w:id="17"/>
    </w:p>
    <w:p w:rsidR="00EF1293" w:rsidRDefault="004D37B0">
      <w:pPr>
        <w:pStyle w:val="10"/>
      </w:pPr>
      <w:r>
        <w:rPr>
          <w:rFonts w:hint="eastAsia"/>
        </w:rPr>
        <w:t>本附件中所用下列名词的含义在此予以确定。</w:t>
      </w:r>
    </w:p>
    <w:p w:rsidR="00EF1293" w:rsidRDefault="004D37B0">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EF1293" w:rsidRDefault="004D37B0">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EF1293" w:rsidRDefault="004D37B0">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EF1293" w:rsidRDefault="004D37B0">
      <w:pPr>
        <w:pStyle w:val="2"/>
        <w:widowControl w:val="0"/>
        <w:numPr>
          <w:ilvl w:val="0"/>
          <w:numId w:val="1"/>
        </w:numPr>
        <w:jc w:val="center"/>
        <w:rPr>
          <w:rStyle w:val="af"/>
          <w:color w:val="auto"/>
          <w:u w:val="none"/>
        </w:rPr>
      </w:pPr>
      <w:bookmarkStart w:id="18" w:name="_Toc50525877"/>
      <w:bookmarkStart w:id="19" w:name="_Toc51054110"/>
      <w:bookmarkStart w:id="20" w:name="_Toc51142828"/>
      <w:bookmarkStart w:id="21" w:name="_Toc51057513"/>
      <w:bookmarkStart w:id="22" w:name="_Toc55988825"/>
      <w:bookmarkStart w:id="23" w:name="_Toc56052016"/>
      <w:bookmarkStart w:id="24" w:name="_Toc56046412"/>
      <w:bookmarkStart w:id="25" w:name="_Toc350519235"/>
      <w:bookmarkStart w:id="26" w:name="_Toc59872424"/>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w:t>
      </w:r>
      <w:r>
        <w:rPr>
          <w:rStyle w:val="af"/>
          <w:rFonts w:hint="eastAsia"/>
          <w:color w:val="auto"/>
          <w:u w:val="none"/>
        </w:rPr>
        <w:lastRenderedPageBreak/>
        <w:t>产状态。</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EF1293" w:rsidRDefault="004D37B0">
      <w:pPr>
        <w:pStyle w:val="2"/>
        <w:widowControl w:val="0"/>
        <w:numPr>
          <w:ilvl w:val="0"/>
          <w:numId w:val="1"/>
        </w:numPr>
        <w:jc w:val="center"/>
      </w:pPr>
      <w:bookmarkStart w:id="27" w:name="_Toc50525878"/>
      <w:bookmarkStart w:id="28" w:name="_Toc51054111"/>
      <w:bookmarkStart w:id="29" w:name="_Toc55988826"/>
      <w:bookmarkStart w:id="30" w:name="_Toc56046413"/>
      <w:bookmarkStart w:id="31" w:name="_Toc51057514"/>
      <w:bookmarkStart w:id="32" w:name="_Toc51142829"/>
      <w:bookmarkStart w:id="33" w:name="_Toc56052017"/>
      <w:bookmarkStart w:id="34" w:name="_Toc350519236"/>
      <w:bookmarkStart w:id="35" w:name="_Toc59872425"/>
      <w:r>
        <w:rPr>
          <w:rStyle w:val="af"/>
          <w:rFonts w:ascii="黑体" w:hint="eastAsia"/>
          <w:color w:val="auto"/>
          <w:u w:val="none"/>
        </w:rPr>
        <w:t>招标情况</w:t>
      </w:r>
      <w:bookmarkEnd w:id="27"/>
      <w:bookmarkEnd w:id="28"/>
      <w:bookmarkEnd w:id="29"/>
      <w:bookmarkEnd w:id="30"/>
      <w:bookmarkEnd w:id="31"/>
      <w:bookmarkEnd w:id="32"/>
      <w:bookmarkEnd w:id="33"/>
      <w:bookmarkEnd w:id="34"/>
      <w:bookmarkEnd w:id="35"/>
    </w:p>
    <w:p w:rsidR="00EF1293" w:rsidRDefault="004D37B0">
      <w:pPr>
        <w:widowControl w:val="0"/>
        <w:numPr>
          <w:ilvl w:val="1"/>
          <w:numId w:val="1"/>
        </w:numPr>
        <w:tabs>
          <w:tab w:val="clear" w:pos="567"/>
          <w:tab w:val="left" w:pos="851"/>
        </w:tabs>
        <w:spacing w:line="360" w:lineRule="auto"/>
        <w:ind w:left="851" w:hanging="851"/>
        <w:jc w:val="both"/>
      </w:pPr>
      <w:r>
        <w:rPr>
          <w:rFonts w:hint="eastAsia"/>
          <w:b/>
        </w:rPr>
        <w:t>安徽省共有二个招标项目，投标单位按下表设置，根据自身实力和优势进行或选择投标</w:t>
      </w:r>
      <w:r>
        <w:rPr>
          <w:rFonts w:hint="eastAsia"/>
        </w:rPr>
        <w:t>。</w:t>
      </w:r>
    </w:p>
    <w:tbl>
      <w:tblPr>
        <w:tblW w:w="87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09"/>
        <w:gridCol w:w="2977"/>
        <w:gridCol w:w="3226"/>
      </w:tblGrid>
      <w:tr w:rsidR="00EF1293">
        <w:trPr>
          <w:trHeight w:val="900"/>
        </w:trPr>
        <w:tc>
          <w:tcPr>
            <w:tcW w:w="1842"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出发地点</w:t>
            </w:r>
          </w:p>
        </w:tc>
        <w:tc>
          <w:tcPr>
            <w:tcW w:w="709"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招标项目</w:t>
            </w:r>
          </w:p>
        </w:tc>
        <w:tc>
          <w:tcPr>
            <w:tcW w:w="2977"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配送目的区域</w:t>
            </w:r>
          </w:p>
        </w:tc>
        <w:tc>
          <w:tcPr>
            <w:tcW w:w="3226"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配送客户</w:t>
            </w:r>
          </w:p>
        </w:tc>
      </w:tr>
      <w:tr w:rsidR="00EF1293">
        <w:trPr>
          <w:trHeight w:val="831"/>
        </w:trPr>
        <w:tc>
          <w:tcPr>
            <w:tcW w:w="1842"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上海金山林慧路</w:t>
            </w:r>
            <w:r>
              <w:rPr>
                <w:rFonts w:ascii="宋体" w:hAnsi="宋体" w:cs="宋体"/>
                <w:sz w:val="21"/>
                <w:szCs w:val="21"/>
              </w:rPr>
              <w:t>1000</w:t>
            </w:r>
            <w:r>
              <w:rPr>
                <w:rFonts w:ascii="宋体" w:hAnsi="宋体" w:cs="宋体" w:hint="eastAsia"/>
                <w:sz w:val="21"/>
                <w:szCs w:val="21"/>
              </w:rPr>
              <w:t>号</w:t>
            </w:r>
          </w:p>
        </w:tc>
        <w:tc>
          <w:tcPr>
            <w:tcW w:w="709"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cs="宋体" w:hint="eastAsia"/>
                <w:sz w:val="21"/>
                <w:szCs w:val="21"/>
              </w:rPr>
              <w:t>1</w:t>
            </w:r>
          </w:p>
        </w:tc>
        <w:tc>
          <w:tcPr>
            <w:tcW w:w="2977" w:type="dxa"/>
            <w:vAlign w:val="center"/>
          </w:tcPr>
          <w:p w:rsidR="00EF1293" w:rsidRDefault="004D37B0">
            <w:pPr>
              <w:snapToGrid w:val="0"/>
              <w:spacing w:before="100" w:beforeAutospacing="1" w:after="100" w:afterAutospacing="1"/>
              <w:jc w:val="center"/>
              <w:rPr>
                <w:rFonts w:ascii="宋体" w:cs="宋体"/>
                <w:sz w:val="21"/>
                <w:szCs w:val="21"/>
              </w:rPr>
            </w:pPr>
            <w:r>
              <w:rPr>
                <w:rFonts w:ascii="宋体" w:hAnsi="宋体" w:cs="宋体" w:hint="eastAsia"/>
                <w:sz w:val="21"/>
                <w:szCs w:val="21"/>
              </w:rPr>
              <w:t>安徽省干线物流</w:t>
            </w:r>
          </w:p>
        </w:tc>
        <w:tc>
          <w:tcPr>
            <w:tcW w:w="3226" w:type="dxa"/>
            <w:vAlign w:val="center"/>
          </w:tcPr>
          <w:p w:rsidR="00EF1293" w:rsidRDefault="004D37B0">
            <w:pPr>
              <w:snapToGrid w:val="0"/>
              <w:spacing w:before="100" w:beforeAutospacing="1" w:after="100" w:afterAutospacing="1"/>
              <w:jc w:val="both"/>
              <w:rPr>
                <w:rFonts w:ascii="宋体" w:cs="宋体"/>
                <w:sz w:val="21"/>
                <w:szCs w:val="21"/>
              </w:rPr>
            </w:pPr>
            <w:r>
              <w:rPr>
                <w:rFonts w:ascii="宋体" w:hAnsi="宋体" w:cs="宋体" w:hint="eastAsia"/>
                <w:sz w:val="21"/>
                <w:szCs w:val="21"/>
              </w:rPr>
              <w:t>卖场、连锁业态统仓、电商、中转仓、经销商、代理商等</w:t>
            </w:r>
          </w:p>
        </w:tc>
      </w:tr>
    </w:tbl>
    <w:p w:rsidR="00EF1293" w:rsidRDefault="004D37B0">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w:t>
      </w:r>
      <w:r w:rsidR="002C4895">
        <w:rPr>
          <w:rFonts w:ascii="宋体" w:hAnsi="宋体" w:cs="宋体"/>
          <w:b/>
        </w:rPr>
        <w:t>2</w:t>
      </w:r>
      <w:r>
        <w:rPr>
          <w:rFonts w:ascii="宋体" w:hAnsi="宋体" w:cs="宋体" w:hint="eastAsia"/>
          <w:b/>
        </w:rPr>
        <w:t>年安徽省运量年度预测：</w:t>
      </w:r>
    </w:p>
    <w:p w:rsidR="0018071B" w:rsidRDefault="004D37B0" w:rsidP="0018071B">
      <w:pPr>
        <w:widowControl w:val="0"/>
        <w:spacing w:line="360" w:lineRule="auto"/>
        <w:ind w:left="851"/>
        <w:jc w:val="both"/>
        <w:rPr>
          <w:rFonts w:ascii="宋体" w:hAnsi="宋体" w:cs="宋体"/>
        </w:rPr>
      </w:pPr>
      <w:r>
        <w:rPr>
          <w:rFonts w:ascii="宋体" w:hAnsi="宋体" w:cs="宋体" w:hint="eastAsia"/>
        </w:rPr>
        <w:t>干线物流约</w:t>
      </w:r>
      <w:r w:rsidR="0018071B">
        <w:rPr>
          <w:rFonts w:ascii="宋体" w:hAnsi="宋体" w:cs="宋体"/>
        </w:rPr>
        <w:t>150</w:t>
      </w:r>
      <w:r>
        <w:rPr>
          <w:rFonts w:ascii="宋体" w:hAnsi="宋体" w:cs="宋体"/>
        </w:rPr>
        <w:t>00</w:t>
      </w:r>
      <w:r>
        <w:rPr>
          <w:rFonts w:ascii="宋体" w:hAnsi="宋体" w:cs="宋体" w:hint="eastAsia"/>
        </w:rPr>
        <w:t>立方</w:t>
      </w:r>
    </w:p>
    <w:p w:rsidR="00EF1293" w:rsidRDefault="004D37B0" w:rsidP="0018071B">
      <w:pPr>
        <w:widowControl w:val="0"/>
        <w:spacing w:line="360" w:lineRule="auto"/>
        <w:ind w:firstLineChars="400" w:firstLine="964"/>
        <w:jc w:val="both"/>
        <w:rPr>
          <w:rFonts w:ascii="宋体" w:cs="宋体"/>
          <w:b/>
        </w:rPr>
      </w:pPr>
      <w:r>
        <w:rPr>
          <w:rFonts w:ascii="宋体" w:hAnsi="宋体" w:cs="宋体" w:hint="eastAsia"/>
          <w:b/>
        </w:rPr>
        <w:t>服务要求：</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EF1293" w:rsidRDefault="004D37B0">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提供全年全天候配送，保障春节等节假日正常配送，对旺季配送应有应急预案，提供保质保量和高效的物流服务。</w:t>
      </w:r>
    </w:p>
    <w:p w:rsidR="00EF1293" w:rsidRDefault="004D37B0">
      <w:pPr>
        <w:widowControl w:val="0"/>
        <w:numPr>
          <w:ilvl w:val="2"/>
          <w:numId w:val="1"/>
        </w:numPr>
        <w:tabs>
          <w:tab w:val="clear" w:pos="709"/>
          <w:tab w:val="left" w:pos="851"/>
        </w:tabs>
        <w:spacing w:line="360" w:lineRule="auto"/>
        <w:ind w:left="851" w:hanging="851"/>
        <w:jc w:val="both"/>
      </w:pPr>
      <w:r>
        <w:rPr>
          <w:rStyle w:val="af"/>
          <w:rFonts w:hint="eastAsia"/>
          <w:color w:val="auto"/>
          <w:u w:val="none"/>
        </w:rPr>
        <w:t>中转仓仓储条件：</w:t>
      </w:r>
      <w:r>
        <w:rPr>
          <w:rFonts w:cs="宋体" w:hint="eastAsia"/>
        </w:rPr>
        <w:t>仓库应满足纸品储存条件，不得与化学物品及污染性产品混合储存，货物装卸方便</w:t>
      </w:r>
      <w:r>
        <w:rPr>
          <w:rFonts w:ascii="宋体" w:hAnsi="宋体" w:cs="宋体" w:hint="eastAsia"/>
        </w:rPr>
        <w:t>，车辆通行便捷。</w:t>
      </w:r>
    </w:p>
    <w:p w:rsidR="00EF1293" w:rsidRDefault="004D37B0">
      <w:pPr>
        <w:widowControl w:val="0"/>
        <w:numPr>
          <w:ilvl w:val="2"/>
          <w:numId w:val="1"/>
        </w:numPr>
        <w:tabs>
          <w:tab w:val="clear" w:pos="709"/>
          <w:tab w:val="left" w:pos="851"/>
        </w:tabs>
        <w:spacing w:line="360" w:lineRule="auto"/>
        <w:ind w:left="851" w:hanging="851"/>
        <w:jc w:val="both"/>
      </w:pPr>
      <w:r>
        <w:rPr>
          <w:rFonts w:ascii="宋体" w:hAnsi="宋体" w:cs="宋体" w:hint="eastAsia"/>
        </w:rPr>
        <w:t>办公设备集全，具有专人负责我司货物仓储及进出库业务，每日有专人定时提交出入库报表和出货管制表。</w:t>
      </w:r>
    </w:p>
    <w:p w:rsidR="00EF1293" w:rsidRDefault="00EF1293">
      <w:pPr>
        <w:widowControl w:val="0"/>
        <w:spacing w:line="360" w:lineRule="auto"/>
        <w:jc w:val="both"/>
        <w:rPr>
          <w:rStyle w:val="af"/>
          <w:color w:val="auto"/>
          <w:u w:val="none"/>
        </w:rPr>
      </w:pPr>
    </w:p>
    <w:p w:rsidR="00EF1293" w:rsidRDefault="004D37B0">
      <w:pPr>
        <w:widowControl w:val="0"/>
        <w:numPr>
          <w:ilvl w:val="1"/>
          <w:numId w:val="1"/>
        </w:numPr>
        <w:tabs>
          <w:tab w:val="clear" w:pos="567"/>
          <w:tab w:val="left" w:pos="851"/>
        </w:tabs>
        <w:spacing w:line="360" w:lineRule="auto"/>
        <w:ind w:left="851" w:hanging="851"/>
        <w:jc w:val="both"/>
        <w:rPr>
          <w:b/>
        </w:rPr>
      </w:pPr>
      <w:r>
        <w:rPr>
          <w:rFonts w:hint="eastAsia"/>
          <w:b/>
        </w:rPr>
        <w:lastRenderedPageBreak/>
        <w:t>招标单位产品相关信息</w:t>
      </w:r>
    </w:p>
    <w:p w:rsidR="00EF1293" w:rsidRDefault="004D37B0">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EF1293" w:rsidRDefault="004D37B0">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招标办事机构：上海东冠纸业有限公司采购部。</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EF1293" w:rsidRDefault="004D37B0">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EF1293" w:rsidRDefault="004D37B0">
      <w:pPr>
        <w:spacing w:line="360" w:lineRule="auto"/>
        <w:ind w:right="-159" w:firstLineChars="350" w:firstLine="840"/>
        <w:rPr>
          <w:rFonts w:ascii="宋体"/>
        </w:rPr>
      </w:pPr>
      <w:r>
        <w:rPr>
          <w:rFonts w:ascii="宋体" w:hAnsi="宋体" w:hint="eastAsia"/>
        </w:rPr>
        <w:t>招标联系人：</w:t>
      </w:r>
      <w:r w:rsidR="0018071B">
        <w:rPr>
          <w:rFonts w:ascii="宋体" w:hAnsi="宋体" w:hint="eastAsia"/>
        </w:rPr>
        <w:t>林学明</w:t>
      </w:r>
    </w:p>
    <w:p w:rsidR="00EF1293" w:rsidRDefault="004D37B0">
      <w:pPr>
        <w:spacing w:line="360" w:lineRule="auto"/>
        <w:ind w:right="-159" w:firstLineChars="350" w:firstLine="840"/>
        <w:rPr>
          <w:rFonts w:ascii="宋体" w:hAns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w:t>
      </w:r>
      <w:r>
        <w:rPr>
          <w:rFonts w:ascii="宋体" w:hAnsi="宋体" w:hint="eastAsia"/>
        </w:rPr>
        <w:t>7</w:t>
      </w:r>
      <w:r w:rsidR="00EC05CE">
        <w:rPr>
          <w:rFonts w:ascii="宋体" w:hAnsi="宋体"/>
        </w:rPr>
        <w:t>7</w:t>
      </w:r>
      <w:r w:rsidR="0018071B">
        <w:rPr>
          <w:rFonts w:ascii="宋体" w:hAnsi="宋体"/>
        </w:rPr>
        <w:t>173</w:t>
      </w:r>
    </w:p>
    <w:p w:rsidR="00EC05CE" w:rsidRDefault="00EC05CE">
      <w:pPr>
        <w:spacing w:line="360" w:lineRule="auto"/>
        <w:ind w:right="-159" w:firstLineChars="350" w:firstLine="840"/>
        <w:rPr>
          <w:rFonts w:ascii="宋体" w:hint="eastAsia"/>
        </w:rPr>
      </w:pPr>
      <w:r>
        <w:rPr>
          <w:rFonts w:ascii="宋体" w:hAnsi="宋体" w:hint="eastAsia"/>
        </w:rPr>
        <w:t>邮箱</w:t>
      </w:r>
      <w:r>
        <w:rPr>
          <w:rFonts w:ascii="宋体" w:hAnsi="宋体"/>
        </w:rPr>
        <w:t>：linxm@socp.com.cn</w:t>
      </w:r>
    </w:p>
    <w:p w:rsidR="00EF1293" w:rsidRDefault="004D37B0">
      <w:pPr>
        <w:spacing w:line="360" w:lineRule="auto"/>
        <w:ind w:left="360" w:right="-159" w:firstLineChars="200" w:firstLine="480"/>
        <w:rPr>
          <w:rFonts w:ascii="宋体"/>
        </w:rPr>
      </w:pPr>
      <w:r>
        <w:rPr>
          <w:rFonts w:ascii="宋体" w:hAnsi="宋体" w:hint="eastAsia"/>
        </w:rPr>
        <w:t>业务咨询：</w:t>
      </w:r>
      <w:r w:rsidR="00DE6506">
        <w:rPr>
          <w:rFonts w:ascii="宋体" w:hAnsi="宋体" w:hint="eastAsia"/>
        </w:rPr>
        <w:t>罗九良</w:t>
      </w:r>
    </w:p>
    <w:p w:rsidR="00EF1293" w:rsidRDefault="004D37B0">
      <w:pPr>
        <w:overflowPunct w:val="0"/>
        <w:spacing w:line="360" w:lineRule="auto"/>
        <w:ind w:firstLineChars="350" w:firstLine="840"/>
        <w:rPr>
          <w:rFonts w:ascii="宋体"/>
        </w:rPr>
      </w:pPr>
      <w:r>
        <w:rPr>
          <w:rFonts w:ascii="宋体" w:hAnsi="宋体" w:hint="eastAsia"/>
        </w:rPr>
        <w:t>联系电话：</w:t>
      </w:r>
      <w:r>
        <w:rPr>
          <w:rFonts w:ascii="宋体" w:hAnsi="宋体"/>
        </w:rPr>
        <w:t xml:space="preserve"> 021-</w:t>
      </w:r>
      <w:r w:rsidR="00DE6506">
        <w:rPr>
          <w:rFonts w:ascii="宋体" w:hAnsi="宋体"/>
        </w:rPr>
        <w:t>572</w:t>
      </w:r>
      <w:r w:rsidR="00DE6506">
        <w:rPr>
          <w:rFonts w:ascii="宋体" w:hAnsi="宋体" w:hint="eastAsia"/>
        </w:rPr>
        <w:t>77408</w:t>
      </w:r>
    </w:p>
    <w:p w:rsidR="00EF1293" w:rsidRDefault="004D37B0">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Pr>
          <w:rStyle w:val="af"/>
          <w:b/>
          <w:color w:val="auto"/>
          <w:u w:val="none"/>
        </w:rPr>
        <w:t>202</w:t>
      </w:r>
      <w:r w:rsidR="0018071B">
        <w:rPr>
          <w:rStyle w:val="af"/>
          <w:b/>
          <w:color w:val="auto"/>
          <w:u w:val="none"/>
        </w:rPr>
        <w:t>2</w:t>
      </w:r>
      <w:r>
        <w:rPr>
          <w:rStyle w:val="af"/>
          <w:rFonts w:ascii="宋体" w:hAnsi="宋体" w:hint="eastAsia"/>
          <w:b/>
          <w:color w:val="auto"/>
          <w:u w:val="none"/>
        </w:rPr>
        <w:t>年</w:t>
      </w:r>
      <w:r w:rsidR="0018071B">
        <w:rPr>
          <w:rStyle w:val="af"/>
          <w:rFonts w:ascii="宋体" w:hAnsi="宋体"/>
          <w:b/>
          <w:color w:val="auto"/>
          <w:u w:val="none"/>
        </w:rPr>
        <w:t>9</w:t>
      </w:r>
      <w:r w:rsidR="00CA0A1B">
        <w:rPr>
          <w:rFonts w:ascii="宋体" w:hAnsi="宋体" w:hint="eastAsia"/>
          <w:b/>
        </w:rPr>
        <w:t>月</w:t>
      </w:r>
      <w:r w:rsidR="0018071B">
        <w:rPr>
          <w:rFonts w:ascii="宋体" w:hAnsi="宋体" w:hint="eastAsia"/>
          <w:b/>
        </w:rPr>
        <w:t>上</w:t>
      </w:r>
      <w:r>
        <w:rPr>
          <w:rFonts w:ascii="宋体" w:hAnsi="宋体" w:hint="eastAsia"/>
          <w:b/>
        </w:rPr>
        <w:t>旬</w:t>
      </w:r>
    </w:p>
    <w:p w:rsidR="00EF1293" w:rsidRDefault="004D37B0">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EF1293" w:rsidRDefault="00EF1293">
      <w:pPr>
        <w:spacing w:line="360" w:lineRule="auto"/>
        <w:ind w:firstLineChars="200" w:firstLine="480"/>
        <w:rPr>
          <w:rStyle w:val="af"/>
          <w:color w:val="auto"/>
          <w:u w:val="none"/>
        </w:rPr>
      </w:pPr>
    </w:p>
    <w:p w:rsidR="00EF1293" w:rsidRDefault="004D37B0">
      <w:pPr>
        <w:pStyle w:val="2"/>
        <w:widowControl w:val="0"/>
        <w:numPr>
          <w:ilvl w:val="0"/>
          <w:numId w:val="1"/>
        </w:numPr>
        <w:jc w:val="center"/>
        <w:rPr>
          <w:rStyle w:val="af"/>
          <w:color w:val="auto"/>
          <w:u w:val="none"/>
        </w:rPr>
      </w:pPr>
      <w:bookmarkStart w:id="36" w:name="_Toc51054112"/>
      <w:bookmarkStart w:id="37" w:name="_Toc51057516"/>
      <w:bookmarkStart w:id="38" w:name="_Toc51142831"/>
      <w:bookmarkStart w:id="39" w:name="_Toc50525879"/>
      <w:bookmarkStart w:id="40" w:name="_Toc55988828"/>
      <w:bookmarkStart w:id="41" w:name="_Toc56046415"/>
      <w:bookmarkStart w:id="42" w:name="_Toc56052019"/>
      <w:bookmarkStart w:id="43" w:name="_Toc59872427"/>
      <w:bookmarkStart w:id="44" w:name="_Toc350519237"/>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EF1293" w:rsidRDefault="004D37B0">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基本资料：反映公司性质，注册资本等（见附件三《承运商基本资料表一》）；</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lastRenderedPageBreak/>
        <w:t>营运情况：公司营运及重要客户营运状况表（见附件三《承运商基本资料表三》格式）；</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w:t>
      </w:r>
      <w:r w:rsidRPr="00DE6506">
        <w:rPr>
          <w:rStyle w:val="af"/>
          <w:rFonts w:hint="eastAsia"/>
          <w:color w:val="auto"/>
          <w:u w:val="none"/>
        </w:rPr>
        <w:t>费及搬运至客户指定地点等招标范围内的全部费用。报价锁定</w:t>
      </w:r>
      <w:r w:rsidRPr="00DE6506">
        <w:rPr>
          <w:rStyle w:val="af"/>
          <w:color w:val="auto"/>
          <w:u w:val="none"/>
        </w:rPr>
        <w:t>0</w:t>
      </w:r>
      <w:r w:rsidRPr="00DE6506">
        <w:rPr>
          <w:rStyle w:val="af"/>
          <w:rFonts w:hint="eastAsia"/>
          <w:color w:val="auto"/>
          <w:u w:val="none"/>
        </w:rPr>
        <w:t>号柴油油价为</w:t>
      </w:r>
      <w:r w:rsidR="00CA0A1B" w:rsidRPr="00DE6506">
        <w:rPr>
          <w:rStyle w:val="af"/>
          <w:rFonts w:hint="eastAsia"/>
          <w:color w:val="FF0000"/>
        </w:rPr>
        <w:t xml:space="preserve"> </w:t>
      </w:r>
      <w:r w:rsidR="0018071B">
        <w:rPr>
          <w:rStyle w:val="af"/>
          <w:color w:val="FF0000"/>
        </w:rPr>
        <w:t>8</w:t>
      </w:r>
      <w:r w:rsidR="00CA0A1B" w:rsidRPr="00DE6506">
        <w:rPr>
          <w:rStyle w:val="af"/>
          <w:rFonts w:hint="eastAsia"/>
          <w:color w:val="FF0000"/>
        </w:rPr>
        <w:t>.4</w:t>
      </w:r>
      <w:r w:rsidR="0018071B">
        <w:rPr>
          <w:rStyle w:val="af"/>
          <w:color w:val="FF0000"/>
        </w:rPr>
        <w:t>6</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EF1293" w:rsidRDefault="004D37B0">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BF6F82">
        <w:rPr>
          <w:rStyle w:val="af"/>
          <w:rFonts w:hint="eastAsia"/>
          <w:color w:val="auto"/>
          <w:u w:val="none"/>
        </w:rPr>
        <w:t>元整。投标保证金形式是支票</w:t>
      </w:r>
      <w:r>
        <w:rPr>
          <w:rStyle w:val="af"/>
          <w:rFonts w:hint="eastAsia"/>
          <w:color w:val="auto"/>
          <w:u w:val="none"/>
        </w:rPr>
        <w:t>。</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EF1293" w:rsidRDefault="004D37B0">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EF1293" w:rsidRDefault="004D37B0">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EF1293" w:rsidRDefault="004D37B0">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w:t>
      </w:r>
      <w:r>
        <w:rPr>
          <w:rStyle w:val="af"/>
          <w:rFonts w:hint="eastAsia"/>
          <w:color w:val="auto"/>
          <w:u w:val="none"/>
        </w:rPr>
        <w:lastRenderedPageBreak/>
        <w:t>作范围和价格等签订合同）。</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BF6F82" w:rsidRPr="00BF6F82">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EF1293" w:rsidRDefault="00EF1293">
      <w:pPr>
        <w:widowControl w:val="0"/>
        <w:spacing w:line="360" w:lineRule="auto"/>
        <w:jc w:val="both"/>
        <w:rPr>
          <w:rStyle w:val="af"/>
          <w:color w:val="auto"/>
          <w:u w:val="none"/>
        </w:rPr>
      </w:pP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EF1293" w:rsidRDefault="004D37B0">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EF1293" w:rsidRDefault="004D37B0">
      <w:pPr>
        <w:spacing w:line="360" w:lineRule="auto"/>
        <w:ind w:firstLineChars="354" w:firstLine="853"/>
        <w:rPr>
          <w:rStyle w:val="af"/>
          <w:b/>
          <w:color w:val="auto"/>
          <w:u w:val="none"/>
        </w:rPr>
      </w:pPr>
      <w:r>
        <w:rPr>
          <w:rStyle w:val="af"/>
          <w:rFonts w:hint="eastAsia"/>
          <w:b/>
          <w:color w:val="auto"/>
          <w:u w:val="none"/>
        </w:rPr>
        <w:t>附件一：投标函格式</w:t>
      </w:r>
    </w:p>
    <w:p w:rsidR="00EF1293" w:rsidRDefault="004D37B0">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EF1293" w:rsidRDefault="004D37B0">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EF1293" w:rsidRDefault="004D37B0">
      <w:pPr>
        <w:spacing w:line="360" w:lineRule="auto"/>
        <w:ind w:firstLineChars="354" w:firstLine="853"/>
        <w:rPr>
          <w:rStyle w:val="af"/>
          <w:b/>
          <w:color w:val="auto"/>
          <w:u w:val="none"/>
        </w:rPr>
      </w:pPr>
      <w:r>
        <w:rPr>
          <w:rStyle w:val="af"/>
          <w:rFonts w:hint="eastAsia"/>
          <w:b/>
          <w:color w:val="auto"/>
          <w:u w:val="none"/>
        </w:rPr>
        <w:t>附件四：报价表格式</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EF1293" w:rsidRDefault="004D37B0">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安徽省成品配送物流”</w:t>
      </w:r>
      <w:r>
        <w:rPr>
          <w:rFonts w:ascii="宋体" w:hAnsi="宋体" w:cs="宋体" w:hint="eastAsia"/>
        </w:rPr>
        <w:t>字样</w:t>
      </w:r>
      <w:r>
        <w:rPr>
          <w:rStyle w:val="af"/>
          <w:rFonts w:hint="eastAsia"/>
          <w:b/>
          <w:color w:val="auto"/>
          <w:u w:val="none"/>
        </w:rPr>
        <w:t>。</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EF1293" w:rsidRDefault="004D37B0">
      <w:pPr>
        <w:widowControl w:val="0"/>
        <w:spacing w:line="360" w:lineRule="auto"/>
        <w:ind w:left="851"/>
        <w:jc w:val="both"/>
        <w:rPr>
          <w:rStyle w:val="af"/>
          <w:color w:val="auto"/>
          <w:u w:val="none"/>
        </w:rPr>
      </w:pPr>
      <w:r>
        <w:rPr>
          <w:rStyle w:val="af"/>
          <w:rFonts w:hint="eastAsia"/>
          <w:color w:val="auto"/>
          <w:u w:val="none"/>
        </w:rPr>
        <w:t>投标文件应于</w:t>
      </w:r>
      <w:r w:rsidR="00BF6F82">
        <w:rPr>
          <w:rStyle w:val="af"/>
          <w:b/>
          <w:color w:val="auto"/>
          <w:u w:val="none"/>
        </w:rPr>
        <w:t>202</w:t>
      </w:r>
      <w:r w:rsidR="0018071B">
        <w:rPr>
          <w:rStyle w:val="af"/>
          <w:b/>
          <w:color w:val="auto"/>
          <w:u w:val="none"/>
        </w:rPr>
        <w:t>2</w:t>
      </w:r>
      <w:r>
        <w:rPr>
          <w:rStyle w:val="af"/>
          <w:rFonts w:hint="eastAsia"/>
          <w:b/>
          <w:color w:val="auto"/>
          <w:u w:val="none"/>
        </w:rPr>
        <w:t>年</w:t>
      </w:r>
      <w:r w:rsidR="0018071B">
        <w:rPr>
          <w:rStyle w:val="af"/>
          <w:b/>
          <w:color w:val="auto"/>
          <w:u w:val="none"/>
        </w:rPr>
        <w:t>8</w:t>
      </w:r>
      <w:r>
        <w:rPr>
          <w:rStyle w:val="af"/>
          <w:rFonts w:hint="eastAsia"/>
          <w:b/>
          <w:color w:val="auto"/>
          <w:u w:val="none"/>
        </w:rPr>
        <w:t>月</w:t>
      </w:r>
      <w:r w:rsidR="002A52D4">
        <w:rPr>
          <w:rStyle w:val="af"/>
          <w:b/>
          <w:color w:val="auto"/>
          <w:u w:val="none"/>
        </w:rPr>
        <w:t>2</w:t>
      </w:r>
      <w:r w:rsidR="00CA0A1B">
        <w:rPr>
          <w:rStyle w:val="af"/>
          <w:rFonts w:hint="eastAsia"/>
          <w:b/>
          <w:color w:val="auto"/>
          <w:u w:val="none"/>
        </w:rPr>
        <w:t>0</w:t>
      </w:r>
      <w:r>
        <w:rPr>
          <w:rStyle w:val="af"/>
          <w:rFonts w:hint="eastAsia"/>
          <w:b/>
          <w:color w:val="auto"/>
          <w:u w:val="none"/>
        </w:rPr>
        <w:t>日前</w:t>
      </w:r>
      <w:r>
        <w:rPr>
          <w:rStyle w:val="af"/>
          <w:rFonts w:hint="eastAsia"/>
          <w:color w:val="auto"/>
          <w:u w:val="none"/>
        </w:rPr>
        <w:t>（以邮戳为准）送达上海东冠纸业有限公司采购</w:t>
      </w:r>
      <w:r w:rsidR="007120BD">
        <w:rPr>
          <w:rStyle w:val="af"/>
          <w:rFonts w:hint="eastAsia"/>
          <w:color w:val="auto"/>
          <w:u w:val="none"/>
        </w:rPr>
        <w:t>二</w:t>
      </w:r>
      <w:r>
        <w:rPr>
          <w:rStyle w:val="af"/>
          <w:rFonts w:hint="eastAsia"/>
          <w:color w:val="auto"/>
          <w:u w:val="none"/>
        </w:rPr>
        <w:t>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w:t>
      </w:r>
      <w:r>
        <w:rPr>
          <w:rStyle w:val="af"/>
          <w:rFonts w:hint="eastAsia"/>
          <w:color w:val="auto"/>
          <w:u w:val="none"/>
        </w:rPr>
        <w:lastRenderedPageBreak/>
        <w:t>投标人加盖公章。</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EF1293" w:rsidRDefault="004D37B0">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EF1293" w:rsidRDefault="004D37B0">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EF1293" w:rsidRDefault="004D37B0">
      <w:pPr>
        <w:widowControl w:val="0"/>
        <w:numPr>
          <w:ilvl w:val="0"/>
          <w:numId w:val="2"/>
        </w:numPr>
        <w:spacing w:line="360" w:lineRule="auto"/>
        <w:jc w:val="both"/>
        <w:rPr>
          <w:color w:val="0000FF"/>
          <w:u w:val="single"/>
        </w:rPr>
      </w:pPr>
      <w:r>
        <w:rPr>
          <w:rStyle w:val="af"/>
          <w:rFonts w:hint="eastAsia"/>
          <w:color w:val="auto"/>
          <w:u w:val="none"/>
        </w:rPr>
        <w:t>附条件的投标。</w:t>
      </w:r>
    </w:p>
    <w:p w:rsidR="00EF1293" w:rsidRDefault="004D37B0">
      <w:pPr>
        <w:pStyle w:val="2"/>
        <w:widowControl w:val="0"/>
        <w:numPr>
          <w:ilvl w:val="0"/>
          <w:numId w:val="1"/>
        </w:numPr>
        <w:jc w:val="center"/>
        <w:rPr>
          <w:rStyle w:val="af"/>
          <w:color w:val="auto"/>
          <w:u w:val="none"/>
        </w:rPr>
      </w:pPr>
      <w:bookmarkStart w:id="45" w:name="_Toc55988829"/>
      <w:bookmarkStart w:id="46" w:name="_Toc350519238"/>
      <w:bookmarkStart w:id="47" w:name="_Toc59872428"/>
      <w:bookmarkStart w:id="48" w:name="_Toc56052020"/>
      <w:bookmarkStart w:id="49" w:name="_Toc56046416"/>
      <w:bookmarkStart w:id="50" w:name="_Toc51142832"/>
      <w:bookmarkStart w:id="51" w:name="_Toc50525880"/>
      <w:bookmarkStart w:id="52" w:name="_Toc51057517"/>
      <w:bookmarkStart w:id="53" w:name="_Toc51054113"/>
      <w:r>
        <w:rPr>
          <w:rStyle w:val="af"/>
          <w:rFonts w:ascii="黑体" w:hint="eastAsia"/>
          <w:color w:val="auto"/>
          <w:u w:val="none"/>
        </w:rPr>
        <w:t>开标</w:t>
      </w:r>
      <w:bookmarkEnd w:id="45"/>
      <w:bookmarkEnd w:id="46"/>
      <w:bookmarkEnd w:id="47"/>
      <w:bookmarkEnd w:id="48"/>
      <w:bookmarkEnd w:id="49"/>
      <w:bookmarkEnd w:id="50"/>
      <w:bookmarkEnd w:id="51"/>
      <w:bookmarkEnd w:id="52"/>
      <w:bookmarkEnd w:id="53"/>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审计、法务、财务、物流、仓储、采购等部门组成评标小组，进行相关开标、评标，根据不同区域及要求，最终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EF1293" w:rsidRDefault="004D37B0">
      <w:pPr>
        <w:pStyle w:val="2"/>
        <w:widowControl w:val="0"/>
        <w:numPr>
          <w:ilvl w:val="0"/>
          <w:numId w:val="1"/>
        </w:numPr>
        <w:jc w:val="center"/>
        <w:rPr>
          <w:rStyle w:val="af"/>
          <w:rFonts w:ascii="黑体"/>
          <w:color w:val="auto"/>
          <w:u w:val="none"/>
        </w:rPr>
      </w:pPr>
      <w:bookmarkStart w:id="54" w:name="_Toc350519239"/>
      <w:bookmarkStart w:id="55" w:name="_Toc55988830"/>
      <w:bookmarkStart w:id="56" w:name="_Toc59872429"/>
      <w:bookmarkStart w:id="57" w:name="_Toc51142833"/>
      <w:bookmarkStart w:id="58" w:name="_Toc56052021"/>
      <w:bookmarkStart w:id="59" w:name="_Toc56046417"/>
      <w:r>
        <w:rPr>
          <w:rStyle w:val="af"/>
          <w:rFonts w:ascii="黑体" w:hint="eastAsia"/>
          <w:color w:val="auto"/>
          <w:u w:val="none"/>
        </w:rPr>
        <w:t>评标</w:t>
      </w:r>
      <w:bookmarkEnd w:id="54"/>
      <w:bookmarkEnd w:id="55"/>
      <w:bookmarkEnd w:id="56"/>
      <w:bookmarkEnd w:id="57"/>
      <w:bookmarkEnd w:id="58"/>
      <w:bookmarkEnd w:id="59"/>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EF1293" w:rsidRDefault="004D37B0">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EF1293" w:rsidRDefault="004D37B0">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EF1293" w:rsidRDefault="004D37B0">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EF1293" w:rsidRDefault="004D37B0">
      <w:pPr>
        <w:widowControl w:val="0"/>
        <w:spacing w:line="360" w:lineRule="auto"/>
        <w:ind w:left="851"/>
        <w:jc w:val="both"/>
        <w:rPr>
          <w:rStyle w:val="af"/>
          <w:color w:val="auto"/>
          <w:u w:val="none"/>
        </w:rPr>
      </w:pPr>
      <w:r>
        <w:rPr>
          <w:rStyle w:val="af"/>
          <w:rFonts w:hint="eastAsia"/>
          <w:color w:val="auto"/>
          <w:u w:val="none"/>
        </w:rPr>
        <w:lastRenderedPageBreak/>
        <w:t>报价：</w:t>
      </w:r>
      <w:r>
        <w:rPr>
          <w:rStyle w:val="af"/>
          <w:rFonts w:hint="eastAsia"/>
          <w:color w:val="auto"/>
          <w:u w:val="none"/>
        </w:rPr>
        <w:t>70%</w:t>
      </w:r>
    </w:p>
    <w:p w:rsidR="00EF1293" w:rsidRDefault="004D37B0">
      <w:pPr>
        <w:widowControl w:val="0"/>
        <w:spacing w:line="360" w:lineRule="auto"/>
        <w:ind w:left="851"/>
        <w:jc w:val="both"/>
        <w:rPr>
          <w:rStyle w:val="af"/>
          <w:color w:val="auto"/>
          <w:u w:val="none"/>
        </w:rPr>
      </w:pPr>
      <w:r>
        <w:rPr>
          <w:rStyle w:val="af"/>
          <w:rFonts w:hint="eastAsia"/>
          <w:color w:val="auto"/>
          <w:u w:val="none"/>
        </w:rPr>
        <w:t>送货天数：</w:t>
      </w:r>
      <w:r>
        <w:rPr>
          <w:rStyle w:val="af"/>
          <w:rFonts w:hint="eastAsia"/>
          <w:color w:val="auto"/>
          <w:u w:val="none"/>
        </w:rPr>
        <w:t>10%</w:t>
      </w:r>
    </w:p>
    <w:p w:rsidR="00EF1293" w:rsidRDefault="004D37B0">
      <w:pPr>
        <w:widowControl w:val="0"/>
        <w:spacing w:line="360" w:lineRule="auto"/>
        <w:ind w:left="851"/>
        <w:jc w:val="both"/>
        <w:rPr>
          <w:rStyle w:val="af"/>
          <w:color w:val="auto"/>
          <w:u w:val="none"/>
        </w:rPr>
      </w:pPr>
      <w:r>
        <w:rPr>
          <w:rStyle w:val="af"/>
          <w:rFonts w:hint="eastAsia"/>
          <w:color w:val="auto"/>
          <w:u w:val="none"/>
        </w:rPr>
        <w:t>回单天数：</w:t>
      </w:r>
      <w:r>
        <w:rPr>
          <w:rStyle w:val="af"/>
          <w:rFonts w:hint="eastAsia"/>
          <w:color w:val="auto"/>
          <w:u w:val="none"/>
        </w:rPr>
        <w:t>10%</w:t>
      </w:r>
    </w:p>
    <w:p w:rsidR="00EF1293" w:rsidRDefault="004D37B0">
      <w:pPr>
        <w:widowControl w:val="0"/>
        <w:spacing w:line="360" w:lineRule="auto"/>
        <w:ind w:left="851"/>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EF1293" w:rsidRDefault="004D37B0">
      <w:pPr>
        <w:widowControl w:val="0"/>
        <w:spacing w:line="360" w:lineRule="auto"/>
        <w:ind w:left="851"/>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EF1293" w:rsidRDefault="00EF1293">
      <w:pPr>
        <w:widowControl w:val="0"/>
        <w:spacing w:line="360" w:lineRule="auto"/>
        <w:ind w:left="851"/>
        <w:jc w:val="both"/>
        <w:rPr>
          <w:rStyle w:val="af"/>
          <w:color w:val="auto"/>
          <w:u w:val="none"/>
        </w:rPr>
      </w:pPr>
    </w:p>
    <w:p w:rsidR="00EF1293" w:rsidRDefault="004D37B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EF1293" w:rsidRDefault="004D37B0">
      <w:pPr>
        <w:pStyle w:val="2"/>
        <w:widowControl w:val="0"/>
        <w:numPr>
          <w:ilvl w:val="0"/>
          <w:numId w:val="1"/>
        </w:numPr>
        <w:jc w:val="center"/>
        <w:rPr>
          <w:rStyle w:val="af"/>
          <w:color w:val="auto"/>
          <w:u w:val="none"/>
        </w:rPr>
      </w:pPr>
      <w:bookmarkStart w:id="68" w:name="_Toc350519240"/>
      <w:r>
        <w:rPr>
          <w:rStyle w:val="af"/>
          <w:rFonts w:ascii="黑体" w:hint="eastAsia"/>
          <w:color w:val="auto"/>
          <w:u w:val="none"/>
        </w:rPr>
        <w:t>授予合同</w:t>
      </w:r>
      <w:bookmarkEnd w:id="60"/>
      <w:bookmarkEnd w:id="61"/>
      <w:bookmarkEnd w:id="62"/>
      <w:bookmarkEnd w:id="63"/>
      <w:bookmarkEnd w:id="64"/>
      <w:bookmarkEnd w:id="65"/>
      <w:bookmarkEnd w:id="66"/>
      <w:bookmarkEnd w:id="67"/>
      <w:bookmarkEnd w:id="68"/>
    </w:p>
    <w:p w:rsidR="00EF1293" w:rsidRDefault="004D37B0">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EF1293" w:rsidRDefault="004D37B0">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BF6F82">
        <w:rPr>
          <w:rStyle w:val="af"/>
          <w:color w:val="auto"/>
          <w:u w:val="none"/>
        </w:rPr>
        <w:t>202</w:t>
      </w:r>
      <w:r w:rsidR="0018071B">
        <w:rPr>
          <w:rStyle w:val="af"/>
          <w:color w:val="auto"/>
          <w:u w:val="none"/>
        </w:rPr>
        <w:t>2</w:t>
      </w:r>
      <w:r>
        <w:rPr>
          <w:rStyle w:val="af"/>
          <w:rFonts w:hint="eastAsia"/>
          <w:color w:val="auto"/>
          <w:u w:val="none"/>
        </w:rPr>
        <w:t>年</w:t>
      </w:r>
      <w:r w:rsidR="0018071B">
        <w:rPr>
          <w:rStyle w:val="af"/>
          <w:color w:val="auto"/>
          <w:u w:val="none"/>
        </w:rPr>
        <w:t>9</w:t>
      </w:r>
      <w:r>
        <w:rPr>
          <w:rStyle w:val="af"/>
          <w:rFonts w:hint="eastAsia"/>
          <w:color w:val="auto"/>
          <w:u w:val="none"/>
        </w:rPr>
        <w:t>月</w:t>
      </w:r>
      <w:r w:rsidR="0018071B">
        <w:rPr>
          <w:rStyle w:val="af"/>
          <w:rFonts w:hint="eastAsia"/>
          <w:color w:val="auto"/>
          <w:u w:val="none"/>
        </w:rPr>
        <w:t>上</w:t>
      </w:r>
      <w:r>
        <w:rPr>
          <w:rStyle w:val="af"/>
          <w:rFonts w:hint="eastAsia"/>
          <w:color w:val="auto"/>
          <w:u w:val="none"/>
        </w:rPr>
        <w:t>旬与中标者签订相关物流合同，合同签约期为一年。即：</w:t>
      </w:r>
      <w:r w:rsidR="00BF6F82">
        <w:rPr>
          <w:rStyle w:val="af"/>
          <w:color w:val="auto"/>
          <w:u w:val="none"/>
        </w:rPr>
        <w:t>202</w:t>
      </w:r>
      <w:r w:rsidR="0018071B">
        <w:rPr>
          <w:rStyle w:val="af"/>
          <w:color w:val="auto"/>
          <w:u w:val="none"/>
        </w:rPr>
        <w:t>2</w:t>
      </w:r>
      <w:r>
        <w:rPr>
          <w:rStyle w:val="af"/>
          <w:rFonts w:hint="eastAsia"/>
          <w:color w:val="auto"/>
          <w:u w:val="none"/>
        </w:rPr>
        <w:t>年</w:t>
      </w:r>
      <w:r w:rsidR="002A52D4">
        <w:rPr>
          <w:rStyle w:val="af"/>
          <w:color w:val="auto"/>
          <w:u w:val="none"/>
        </w:rPr>
        <w:t>10</w:t>
      </w:r>
      <w:r>
        <w:rPr>
          <w:rStyle w:val="af"/>
          <w:rFonts w:hint="eastAsia"/>
          <w:color w:val="auto"/>
          <w:u w:val="none"/>
        </w:rPr>
        <w:t>月</w:t>
      </w:r>
      <w:r>
        <w:rPr>
          <w:rStyle w:val="af"/>
          <w:color w:val="auto"/>
          <w:u w:val="none"/>
        </w:rPr>
        <w:t>1</w:t>
      </w:r>
      <w:r>
        <w:rPr>
          <w:rStyle w:val="af"/>
          <w:rFonts w:hint="eastAsia"/>
          <w:color w:val="auto"/>
          <w:u w:val="none"/>
        </w:rPr>
        <w:t>日～</w:t>
      </w:r>
      <w:r w:rsidR="00BF6F82">
        <w:rPr>
          <w:rStyle w:val="af"/>
          <w:color w:val="auto"/>
          <w:u w:val="none"/>
        </w:rPr>
        <w:t>202</w:t>
      </w:r>
      <w:r w:rsidR="0018071B">
        <w:rPr>
          <w:rStyle w:val="af"/>
          <w:color w:val="auto"/>
          <w:u w:val="none"/>
        </w:rPr>
        <w:t>3</w:t>
      </w:r>
      <w:r>
        <w:rPr>
          <w:rStyle w:val="af"/>
          <w:rFonts w:hint="eastAsia"/>
          <w:color w:val="auto"/>
          <w:u w:val="none"/>
        </w:rPr>
        <w:t>年</w:t>
      </w:r>
      <w:r w:rsidR="002A52D4">
        <w:rPr>
          <w:rStyle w:val="af"/>
          <w:color w:val="auto"/>
          <w:u w:val="none"/>
        </w:rPr>
        <w:t>9</w:t>
      </w:r>
      <w:r>
        <w:rPr>
          <w:rStyle w:val="af"/>
          <w:rFonts w:hint="eastAsia"/>
          <w:color w:val="auto"/>
          <w:u w:val="none"/>
        </w:rPr>
        <w:t>月</w:t>
      </w:r>
      <w:r>
        <w:rPr>
          <w:rStyle w:val="af"/>
          <w:color w:val="auto"/>
          <w:u w:val="none"/>
        </w:rPr>
        <w:t>3</w:t>
      </w:r>
      <w:r w:rsidR="002A52D4">
        <w:rPr>
          <w:rStyle w:val="af"/>
          <w:color w:val="auto"/>
          <w:u w:val="none"/>
        </w:rPr>
        <w:t>0</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EF1293" w:rsidRDefault="004D37B0">
      <w:pPr>
        <w:pStyle w:val="2"/>
        <w:widowControl w:val="0"/>
        <w:numPr>
          <w:ilvl w:val="0"/>
          <w:numId w:val="1"/>
        </w:numPr>
        <w:jc w:val="center"/>
        <w:rPr>
          <w:rStyle w:val="af"/>
          <w:color w:val="auto"/>
          <w:u w:val="none"/>
        </w:rPr>
      </w:pPr>
      <w:bookmarkStart w:id="69" w:name="_Toc350519241"/>
      <w:bookmarkStart w:id="70" w:name="_Toc59872431"/>
      <w:bookmarkStart w:id="71" w:name="_Toc56046419"/>
      <w:bookmarkStart w:id="72" w:name="_Toc56052023"/>
      <w:bookmarkStart w:id="73" w:name="_Toc55988832"/>
      <w:bookmarkStart w:id="74" w:name="_Toc51057519"/>
      <w:bookmarkStart w:id="75" w:name="_Toc51142835"/>
      <w:bookmarkStart w:id="76" w:name="_Toc51054115"/>
      <w:bookmarkStart w:id="77" w:name="_Toc50525882"/>
      <w:r>
        <w:rPr>
          <w:rStyle w:val="af"/>
          <w:rFonts w:ascii="黑体" w:hint="eastAsia"/>
          <w:color w:val="auto"/>
          <w:u w:val="none"/>
        </w:rPr>
        <w:t>纪律与保密</w:t>
      </w:r>
      <w:bookmarkEnd w:id="69"/>
      <w:bookmarkEnd w:id="70"/>
      <w:bookmarkEnd w:id="71"/>
      <w:bookmarkEnd w:id="72"/>
      <w:bookmarkEnd w:id="73"/>
      <w:bookmarkEnd w:id="74"/>
      <w:bookmarkEnd w:id="75"/>
      <w:bookmarkEnd w:id="76"/>
      <w:bookmarkEnd w:id="77"/>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EF1293" w:rsidRDefault="004D37B0">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EF1293" w:rsidRDefault="004D37B0">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EF1293" w:rsidRDefault="00EF1293">
      <w:pPr>
        <w:pStyle w:val="Default"/>
        <w:snapToGrid w:val="0"/>
        <w:ind w:leftChars="49" w:left="718" w:hangingChars="250" w:hanging="600"/>
        <w:rPr>
          <w:rFonts w:ascii="宋体" w:hAnsi="宋体"/>
        </w:rPr>
      </w:pPr>
      <w:bookmarkStart w:id="78" w:name="_Toc51060694"/>
      <w:bookmarkStart w:id="79" w:name="_Toc59876733"/>
      <w:bookmarkStart w:id="80" w:name="_Toc51142836"/>
      <w:bookmarkStart w:id="81" w:name="_Toc50525883"/>
      <w:bookmarkStart w:id="82" w:name="_Toc51054116"/>
      <w:bookmarkStart w:id="83" w:name="_Toc51057520"/>
    </w:p>
    <w:p w:rsidR="00EF1293" w:rsidRDefault="00EF1293">
      <w:pPr>
        <w:pStyle w:val="Default"/>
        <w:snapToGrid w:val="0"/>
        <w:rPr>
          <w:rFonts w:ascii="宋体" w:hAnsi="宋体"/>
        </w:rPr>
      </w:pPr>
    </w:p>
    <w:p w:rsidR="00EF1293" w:rsidRDefault="00EF1293"/>
    <w:p w:rsidR="00EF1293" w:rsidRDefault="004D37B0" w:rsidP="00D97529">
      <w:pPr>
        <w:pStyle w:val="1"/>
        <w:spacing w:beforeLines="50" w:before="156" w:line="360" w:lineRule="auto"/>
        <w:rPr>
          <w:rStyle w:val="af"/>
          <w:rFonts w:eastAsia="宋体"/>
          <w:b w:val="0"/>
          <w:color w:val="auto"/>
          <w:kern w:val="0"/>
          <w:sz w:val="24"/>
          <w:szCs w:val="24"/>
          <w:u w:val="none"/>
        </w:rPr>
      </w:pPr>
      <w:bookmarkStart w:id="84" w:name="_Toc350519242"/>
      <w:r>
        <w:rPr>
          <w:rStyle w:val="af"/>
          <w:rFonts w:hint="eastAsia"/>
          <w:color w:val="auto"/>
          <w:sz w:val="24"/>
          <w:u w:val="none"/>
        </w:rPr>
        <w:t>附件一：投标函格式</w:t>
      </w:r>
      <w:bookmarkEnd w:id="78"/>
      <w:bookmarkEnd w:id="79"/>
      <w:bookmarkEnd w:id="80"/>
      <w:bookmarkEnd w:id="81"/>
      <w:bookmarkEnd w:id="82"/>
      <w:bookmarkEnd w:id="83"/>
      <w:bookmarkEnd w:id="84"/>
    </w:p>
    <w:p w:rsidR="00EF1293" w:rsidRDefault="004D37B0">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EF1293" w:rsidRDefault="00EF1293">
      <w:pPr>
        <w:spacing w:line="360" w:lineRule="auto"/>
        <w:ind w:firstLineChars="1427" w:firstLine="3425"/>
        <w:rPr>
          <w:rStyle w:val="af"/>
        </w:rPr>
      </w:pPr>
    </w:p>
    <w:p w:rsidR="00EF1293" w:rsidRDefault="004D37B0">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EF1293" w:rsidRDefault="004D37B0">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EF1293" w:rsidRDefault="004D37B0">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EF1293" w:rsidRDefault="004D37B0">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EF1293" w:rsidRDefault="004D37B0">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EF1293" w:rsidRDefault="004D37B0">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EF1293" w:rsidRDefault="004D37B0">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EF1293" w:rsidRDefault="004D37B0">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EF1293" w:rsidRDefault="004D37B0">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EF1293" w:rsidRDefault="004D37B0">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EF1293" w:rsidRDefault="004D37B0">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EF1293" w:rsidRDefault="004D37B0">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EF1293" w:rsidRDefault="00EF1293">
      <w:pPr>
        <w:spacing w:line="360" w:lineRule="auto"/>
        <w:rPr>
          <w:rStyle w:val="af"/>
          <w:color w:val="auto"/>
          <w:u w:val="none"/>
        </w:rPr>
      </w:pPr>
    </w:p>
    <w:p w:rsidR="00EF1293" w:rsidRDefault="004D37B0">
      <w:pPr>
        <w:spacing w:line="360" w:lineRule="auto"/>
        <w:ind w:firstLineChars="200" w:firstLine="482"/>
        <w:rPr>
          <w:rStyle w:val="af"/>
          <w:b/>
          <w:color w:val="auto"/>
          <w:u w:val="none"/>
        </w:rPr>
      </w:pPr>
      <w:r>
        <w:rPr>
          <w:rStyle w:val="af"/>
          <w:rFonts w:hint="eastAsia"/>
          <w:b/>
          <w:color w:val="auto"/>
          <w:u w:val="none"/>
        </w:rPr>
        <w:t>地址：邮编：</w:t>
      </w:r>
    </w:p>
    <w:p w:rsidR="00EF1293" w:rsidRDefault="004D37B0">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EF1293" w:rsidRDefault="004D37B0">
      <w:pPr>
        <w:spacing w:line="360" w:lineRule="auto"/>
        <w:ind w:firstLineChars="2250" w:firstLine="5421"/>
        <w:rPr>
          <w:rStyle w:val="af"/>
          <w:b/>
          <w:color w:val="auto"/>
          <w:u w:val="none"/>
        </w:rPr>
      </w:pPr>
      <w:r>
        <w:rPr>
          <w:rStyle w:val="af"/>
          <w:rFonts w:hint="eastAsia"/>
          <w:b/>
          <w:color w:val="auto"/>
          <w:u w:val="none"/>
        </w:rPr>
        <w:t>年月日</w:t>
      </w:r>
    </w:p>
    <w:p w:rsidR="00EF1293" w:rsidRDefault="004D37B0">
      <w:pPr>
        <w:pStyle w:val="1"/>
        <w:rPr>
          <w:rStyle w:val="af"/>
          <w:color w:val="auto"/>
          <w:sz w:val="24"/>
          <w:u w:val="none"/>
        </w:rPr>
      </w:pPr>
      <w:bookmarkStart w:id="85" w:name="_Toc350519243"/>
      <w:bookmarkStart w:id="86" w:name="_Toc51057522"/>
      <w:bookmarkStart w:id="87" w:name="_Toc50525885"/>
      <w:bookmarkStart w:id="88" w:name="_Toc59876735"/>
      <w:bookmarkStart w:id="89" w:name="_Toc51060696"/>
      <w:bookmarkStart w:id="90" w:name="_Toc51142838"/>
      <w:bookmarkStart w:id="91" w:name="_Toc51054118"/>
      <w:r>
        <w:rPr>
          <w:rStyle w:val="af"/>
          <w:rFonts w:hint="eastAsia"/>
          <w:color w:val="auto"/>
          <w:sz w:val="24"/>
          <w:u w:val="none"/>
        </w:rPr>
        <w:lastRenderedPageBreak/>
        <w:t>附件二：投标人法人代表授权委托书格式</w:t>
      </w:r>
      <w:bookmarkEnd w:id="85"/>
      <w:bookmarkEnd w:id="86"/>
      <w:bookmarkEnd w:id="87"/>
      <w:bookmarkEnd w:id="88"/>
      <w:bookmarkEnd w:id="89"/>
      <w:bookmarkEnd w:id="90"/>
      <w:bookmarkEnd w:id="91"/>
    </w:p>
    <w:p w:rsidR="00EF1293" w:rsidRDefault="004D37B0">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EF1293" w:rsidRDefault="00EF1293">
      <w:pPr>
        <w:spacing w:line="360" w:lineRule="auto"/>
        <w:rPr>
          <w:rStyle w:val="af"/>
          <w:color w:val="auto"/>
          <w:u w:val="none"/>
        </w:rPr>
      </w:pPr>
    </w:p>
    <w:p w:rsidR="00EF1293" w:rsidRDefault="004D37B0">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EF1293" w:rsidRDefault="00EF1293">
      <w:pPr>
        <w:spacing w:line="360" w:lineRule="auto"/>
        <w:rPr>
          <w:rStyle w:val="af"/>
          <w:bCs/>
          <w:color w:val="auto"/>
          <w:u w:val="none"/>
        </w:rPr>
      </w:pPr>
    </w:p>
    <w:p w:rsidR="00EF1293" w:rsidRDefault="004D37B0">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EF1293" w:rsidRDefault="00EF1293">
      <w:pPr>
        <w:spacing w:line="360" w:lineRule="auto"/>
        <w:ind w:firstLineChars="192" w:firstLine="461"/>
        <w:rPr>
          <w:rStyle w:val="af"/>
          <w:color w:val="auto"/>
          <w:u w:val="none"/>
        </w:rPr>
      </w:pPr>
    </w:p>
    <w:p w:rsidR="00EF1293" w:rsidRDefault="004D37B0">
      <w:pPr>
        <w:spacing w:line="360" w:lineRule="auto"/>
        <w:ind w:firstLineChars="192" w:firstLine="461"/>
        <w:rPr>
          <w:rStyle w:val="af"/>
          <w:color w:val="auto"/>
          <w:u w:val="none"/>
        </w:rPr>
      </w:pPr>
      <w:r>
        <w:rPr>
          <w:rStyle w:val="af"/>
          <w:rFonts w:hint="eastAsia"/>
          <w:color w:val="auto"/>
          <w:u w:val="none"/>
        </w:rPr>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EF1293" w:rsidRDefault="004D37B0">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EF1293" w:rsidRDefault="00EF1293">
      <w:pPr>
        <w:spacing w:line="360" w:lineRule="auto"/>
        <w:rPr>
          <w:rStyle w:val="af"/>
          <w:color w:val="auto"/>
          <w:u w:val="none"/>
        </w:rPr>
      </w:pPr>
    </w:p>
    <w:p w:rsidR="00EF1293" w:rsidRDefault="00EF1293">
      <w:pPr>
        <w:spacing w:line="360" w:lineRule="auto"/>
        <w:rPr>
          <w:rStyle w:val="af"/>
          <w:b/>
          <w:color w:val="auto"/>
          <w:u w:val="none"/>
        </w:rPr>
      </w:pPr>
    </w:p>
    <w:p w:rsidR="00EF1293" w:rsidRDefault="004D37B0">
      <w:pPr>
        <w:spacing w:line="360" w:lineRule="auto"/>
        <w:ind w:firstLineChars="200" w:firstLine="482"/>
        <w:rPr>
          <w:rStyle w:val="af"/>
          <w:b/>
          <w:color w:val="auto"/>
          <w:u w:val="none"/>
        </w:rPr>
      </w:pPr>
      <w:r>
        <w:rPr>
          <w:rStyle w:val="af"/>
          <w:rFonts w:hint="eastAsia"/>
          <w:b/>
          <w:color w:val="auto"/>
          <w:u w:val="none"/>
        </w:rPr>
        <w:t>委托代理人（签章）：法人代表（签章）：</w:t>
      </w:r>
    </w:p>
    <w:p w:rsidR="00EF1293" w:rsidRDefault="004D37B0">
      <w:pPr>
        <w:spacing w:line="360" w:lineRule="auto"/>
        <w:ind w:firstLineChars="200" w:firstLine="482"/>
        <w:rPr>
          <w:rStyle w:val="af"/>
          <w:b/>
          <w:color w:val="auto"/>
          <w:u w:val="none"/>
        </w:rPr>
      </w:pPr>
      <w:r>
        <w:rPr>
          <w:rStyle w:val="af"/>
          <w:rFonts w:hint="eastAsia"/>
          <w:b/>
          <w:color w:val="auto"/>
          <w:u w:val="none"/>
        </w:rPr>
        <w:t>职务：职务：</w:t>
      </w:r>
    </w:p>
    <w:p w:rsidR="00EF1293" w:rsidRDefault="00EF1293">
      <w:pPr>
        <w:spacing w:line="360" w:lineRule="auto"/>
        <w:ind w:firstLine="4065"/>
        <w:rPr>
          <w:rStyle w:val="af"/>
          <w:b/>
          <w:color w:val="auto"/>
          <w:u w:val="none"/>
        </w:rPr>
      </w:pPr>
    </w:p>
    <w:p w:rsidR="00EF1293" w:rsidRDefault="004D37B0">
      <w:pPr>
        <w:spacing w:line="360" w:lineRule="auto"/>
        <w:ind w:firstLineChars="1900" w:firstLine="4578"/>
        <w:rPr>
          <w:rStyle w:val="af"/>
          <w:b/>
          <w:color w:val="auto"/>
          <w:u w:val="none"/>
        </w:rPr>
      </w:pPr>
      <w:r>
        <w:rPr>
          <w:rStyle w:val="af"/>
          <w:rFonts w:hint="eastAsia"/>
          <w:b/>
          <w:color w:val="auto"/>
          <w:u w:val="none"/>
        </w:rPr>
        <w:t>投标人（公章）</w:t>
      </w:r>
    </w:p>
    <w:p w:rsidR="00EF1293" w:rsidRDefault="00EF1293">
      <w:pPr>
        <w:spacing w:line="360" w:lineRule="auto"/>
        <w:ind w:firstLineChars="1900" w:firstLine="4578"/>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EF1293">
        <w:trPr>
          <w:trHeight w:val="600"/>
        </w:trPr>
        <w:tc>
          <w:tcPr>
            <w:tcW w:w="9101" w:type="dxa"/>
            <w:gridSpan w:val="12"/>
            <w:tcBorders>
              <w:top w:val="nil"/>
            </w:tcBorders>
            <w:vAlign w:val="bottom"/>
          </w:tcPr>
          <w:p w:rsidR="00EF1293" w:rsidRDefault="004D37B0">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t>附件三：投标单位基本资料表</w:t>
            </w:r>
          </w:p>
        </w:tc>
      </w:tr>
      <w:tr w:rsidR="00EF1293">
        <w:trPr>
          <w:trHeight w:val="402"/>
        </w:trPr>
        <w:tc>
          <w:tcPr>
            <w:tcW w:w="9101" w:type="dxa"/>
            <w:gridSpan w:val="12"/>
            <w:vAlign w:val="center"/>
          </w:tcPr>
          <w:p w:rsidR="00EF1293" w:rsidRDefault="004D37B0">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表一：投标单位基本资料表（一）</w:t>
            </w: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EF1293" w:rsidRDefault="004D37B0">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F1293" w:rsidRDefault="004D37B0">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F1293" w:rsidRDefault="00EF1293">
            <w:pPr>
              <w:jc w:val="center"/>
              <w:rPr>
                <w:rFonts w:ascii="宋体" w:cs="宋体"/>
                <w:sz w:val="21"/>
                <w:szCs w:val="21"/>
              </w:rPr>
            </w:pPr>
          </w:p>
        </w:tc>
      </w:tr>
      <w:tr w:rsidR="00EF129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Cs/>
                <w:sz w:val="21"/>
                <w:szCs w:val="21"/>
              </w:rPr>
            </w:pPr>
            <w:r>
              <w:rPr>
                <w:rFonts w:ascii="宋体" w:hAnsi="宋体" w:cs="宋体" w:hint="eastAsia"/>
                <w:bCs/>
                <w:sz w:val="21"/>
                <w:szCs w:val="21"/>
              </w:rPr>
              <w:t>□其他</w:t>
            </w:r>
          </w:p>
        </w:tc>
      </w:tr>
    </w:tbl>
    <w:p w:rsidR="00EF1293" w:rsidRDefault="004D37B0">
      <w:pPr>
        <w:pStyle w:val="1"/>
        <w:spacing w:before="0" w:after="0"/>
        <w:rPr>
          <w:rStyle w:val="af"/>
          <w:color w:val="auto"/>
          <w:kern w:val="0"/>
          <w:sz w:val="24"/>
          <w:szCs w:val="24"/>
          <w:u w:val="none"/>
        </w:rPr>
      </w:pPr>
      <w:r>
        <w:rPr>
          <w:rStyle w:val="af"/>
          <w:rFonts w:hint="eastAsia"/>
          <w:color w:val="auto"/>
          <w:kern w:val="0"/>
          <w:sz w:val="24"/>
          <w:szCs w:val="24"/>
          <w:u w:val="none"/>
        </w:rPr>
        <w:lastRenderedPageBreak/>
        <w:t>表二：投标单位基本资料表（二）</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EF129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车辆性质</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850" w:type="dxa"/>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EF1293" w:rsidRDefault="00EF1293">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EF1293" w:rsidRDefault="004D37B0">
            <w:pPr>
              <w:jc w:val="center"/>
              <w:rPr>
                <w:rFonts w:ascii="宋体" w:cs="宋体"/>
                <w:sz w:val="21"/>
                <w:szCs w:val="21"/>
              </w:rPr>
            </w:pPr>
            <w:r>
              <w:rPr>
                <w:rFonts w:ascii="宋体" w:hAnsi="宋体" w:cs="宋体" w:hint="eastAsia"/>
                <w:sz w:val="21"/>
                <w:szCs w:val="21"/>
              </w:rPr>
              <w:t>□自有□租赁□协议</w:t>
            </w: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4D37B0">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EF1293" w:rsidRDefault="004D37B0">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EF1293">
            <w:pPr>
              <w:jc w:val="center"/>
              <w:rPr>
                <w:rFonts w:ascii="宋体" w:cs="宋体"/>
              </w:rPr>
            </w:pPr>
          </w:p>
        </w:tc>
        <w:tc>
          <w:tcPr>
            <w:tcW w:w="8329" w:type="dxa"/>
            <w:gridSpan w:val="18"/>
            <w:vMerge/>
            <w:tcBorders>
              <w:top w:val="nil"/>
              <w:left w:val="nil"/>
              <w:bottom w:val="nil"/>
              <w:right w:val="nil"/>
            </w:tcBorders>
            <w:vAlign w:val="center"/>
          </w:tcPr>
          <w:p w:rsidR="00EF1293" w:rsidRDefault="00EF1293">
            <w:pPr>
              <w:rPr>
                <w:rFonts w:ascii="宋体" w:cs="宋体"/>
              </w:rPr>
            </w:pP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EF1293">
            <w:pPr>
              <w:jc w:val="center"/>
              <w:rPr>
                <w:rFonts w:ascii="宋体" w:cs="宋体"/>
              </w:rPr>
            </w:pPr>
          </w:p>
        </w:tc>
        <w:tc>
          <w:tcPr>
            <w:tcW w:w="8329" w:type="dxa"/>
            <w:gridSpan w:val="18"/>
            <w:vMerge/>
            <w:tcBorders>
              <w:top w:val="nil"/>
              <w:left w:val="nil"/>
              <w:bottom w:val="nil"/>
              <w:right w:val="nil"/>
            </w:tcBorders>
            <w:vAlign w:val="center"/>
          </w:tcPr>
          <w:p w:rsidR="00EF1293" w:rsidRDefault="00EF1293">
            <w:pPr>
              <w:rPr>
                <w:rFonts w:ascii="宋体" w:cs="宋体"/>
              </w:rPr>
            </w:pPr>
          </w:p>
        </w:tc>
      </w:tr>
      <w:tr w:rsidR="00EF1293">
        <w:trPr>
          <w:gridAfter w:val="3"/>
          <w:wAfter w:w="3341" w:type="dxa"/>
          <w:trHeight w:val="312"/>
        </w:trPr>
        <w:tc>
          <w:tcPr>
            <w:tcW w:w="993" w:type="dxa"/>
            <w:gridSpan w:val="3"/>
            <w:tcBorders>
              <w:top w:val="nil"/>
              <w:left w:val="nil"/>
              <w:bottom w:val="nil"/>
              <w:right w:val="nil"/>
            </w:tcBorders>
            <w:vAlign w:val="center"/>
          </w:tcPr>
          <w:p w:rsidR="00EF1293" w:rsidRDefault="00EF1293">
            <w:pPr>
              <w:jc w:val="center"/>
              <w:rPr>
                <w:rFonts w:ascii="宋体" w:cs="宋体"/>
              </w:rPr>
            </w:pPr>
          </w:p>
        </w:tc>
        <w:tc>
          <w:tcPr>
            <w:tcW w:w="8329" w:type="dxa"/>
            <w:gridSpan w:val="18"/>
            <w:vMerge/>
            <w:tcBorders>
              <w:top w:val="nil"/>
              <w:left w:val="nil"/>
              <w:bottom w:val="nil"/>
              <w:right w:val="nil"/>
            </w:tcBorders>
            <w:vAlign w:val="center"/>
          </w:tcPr>
          <w:p w:rsidR="00EF1293" w:rsidRDefault="00EF1293">
            <w:pPr>
              <w:rPr>
                <w:rFonts w:ascii="宋体" w:cs="宋体"/>
              </w:rPr>
            </w:pPr>
          </w:p>
        </w:tc>
      </w:tr>
      <w:tr w:rsidR="00EF1293">
        <w:trPr>
          <w:gridBefore w:val="1"/>
          <w:wBefore w:w="142" w:type="dxa"/>
          <w:trHeight w:val="300"/>
        </w:trPr>
        <w:tc>
          <w:tcPr>
            <w:tcW w:w="2235" w:type="dxa"/>
            <w:gridSpan w:val="4"/>
            <w:tcBorders>
              <w:top w:val="nil"/>
              <w:left w:val="nil"/>
              <w:bottom w:val="nil"/>
              <w:right w:val="nil"/>
            </w:tcBorders>
            <w:vAlign w:val="bottom"/>
          </w:tcPr>
          <w:p w:rsidR="00EF1293" w:rsidRDefault="00EF1293">
            <w:pPr>
              <w:rPr>
                <w:rFonts w:ascii="宋体" w:cs="宋体"/>
              </w:rPr>
            </w:pPr>
          </w:p>
        </w:tc>
        <w:tc>
          <w:tcPr>
            <w:tcW w:w="236" w:type="dxa"/>
            <w:tcBorders>
              <w:top w:val="nil"/>
              <w:left w:val="nil"/>
              <w:bottom w:val="nil"/>
              <w:right w:val="nil"/>
            </w:tcBorders>
            <w:vAlign w:val="bottom"/>
          </w:tcPr>
          <w:p w:rsidR="00EF1293" w:rsidRDefault="00EF1293">
            <w:pPr>
              <w:rPr>
                <w:rFonts w:ascii="宋体" w:cs="宋体"/>
              </w:rPr>
            </w:pPr>
          </w:p>
        </w:tc>
        <w:tc>
          <w:tcPr>
            <w:tcW w:w="2065" w:type="dxa"/>
            <w:gridSpan w:val="4"/>
            <w:tcBorders>
              <w:top w:val="nil"/>
              <w:left w:val="nil"/>
              <w:bottom w:val="nil"/>
              <w:right w:val="nil"/>
            </w:tcBorders>
            <w:vAlign w:val="bottom"/>
          </w:tcPr>
          <w:p w:rsidR="00EF1293" w:rsidRDefault="00EF1293">
            <w:pPr>
              <w:rPr>
                <w:rFonts w:ascii="宋体" w:cs="宋体"/>
              </w:rPr>
            </w:pPr>
          </w:p>
        </w:tc>
        <w:tc>
          <w:tcPr>
            <w:tcW w:w="1701" w:type="dxa"/>
            <w:gridSpan w:val="4"/>
            <w:tcBorders>
              <w:top w:val="nil"/>
              <w:left w:val="nil"/>
              <w:bottom w:val="nil"/>
              <w:right w:val="nil"/>
            </w:tcBorders>
            <w:vAlign w:val="bottom"/>
          </w:tcPr>
          <w:p w:rsidR="00EF1293" w:rsidRDefault="00EF1293">
            <w:pPr>
              <w:rPr>
                <w:rFonts w:ascii="宋体" w:cs="宋体"/>
              </w:rPr>
            </w:pPr>
          </w:p>
        </w:tc>
        <w:tc>
          <w:tcPr>
            <w:tcW w:w="1134" w:type="dxa"/>
            <w:gridSpan w:val="3"/>
            <w:tcBorders>
              <w:top w:val="nil"/>
              <w:left w:val="nil"/>
              <w:bottom w:val="nil"/>
              <w:right w:val="nil"/>
            </w:tcBorders>
            <w:vAlign w:val="bottom"/>
          </w:tcPr>
          <w:p w:rsidR="00EF1293" w:rsidRDefault="00EF1293">
            <w:pPr>
              <w:rPr>
                <w:rFonts w:ascii="宋体" w:cs="宋体"/>
              </w:rPr>
            </w:pPr>
          </w:p>
        </w:tc>
        <w:tc>
          <w:tcPr>
            <w:tcW w:w="3834" w:type="dxa"/>
            <w:gridSpan w:val="5"/>
            <w:tcBorders>
              <w:top w:val="nil"/>
              <w:left w:val="nil"/>
              <w:bottom w:val="nil"/>
              <w:right w:val="nil"/>
            </w:tcBorders>
            <w:vAlign w:val="bottom"/>
          </w:tcPr>
          <w:p w:rsidR="00EF1293" w:rsidRDefault="00EF1293">
            <w:pPr>
              <w:rPr>
                <w:rFonts w:ascii="宋体" w:cs="宋体"/>
              </w:rPr>
            </w:pPr>
          </w:p>
        </w:tc>
        <w:tc>
          <w:tcPr>
            <w:tcW w:w="1080" w:type="dxa"/>
            <w:tcBorders>
              <w:top w:val="nil"/>
              <w:left w:val="nil"/>
              <w:bottom w:val="nil"/>
              <w:right w:val="nil"/>
            </w:tcBorders>
            <w:vAlign w:val="bottom"/>
          </w:tcPr>
          <w:p w:rsidR="00EF1293" w:rsidRDefault="00EF1293">
            <w:pPr>
              <w:rPr>
                <w:rFonts w:ascii="宋体" w:cs="宋体"/>
              </w:rPr>
            </w:pPr>
          </w:p>
        </w:tc>
        <w:tc>
          <w:tcPr>
            <w:tcW w:w="236" w:type="dxa"/>
            <w:tcBorders>
              <w:top w:val="nil"/>
              <w:left w:val="nil"/>
              <w:bottom w:val="nil"/>
              <w:right w:val="nil"/>
            </w:tcBorders>
            <w:vAlign w:val="bottom"/>
          </w:tcPr>
          <w:p w:rsidR="00EF1293" w:rsidRDefault="00EF1293">
            <w:pPr>
              <w:rPr>
                <w:rFonts w:ascii="宋体" w:cs="宋体"/>
              </w:rPr>
            </w:pPr>
          </w:p>
        </w:tc>
      </w:tr>
      <w:tr w:rsidR="00EF1293">
        <w:trPr>
          <w:gridBefore w:val="1"/>
          <w:wBefore w:w="142" w:type="dxa"/>
          <w:trHeight w:val="285"/>
        </w:trPr>
        <w:tc>
          <w:tcPr>
            <w:tcW w:w="11205" w:type="dxa"/>
            <w:gridSpan w:val="21"/>
            <w:tcBorders>
              <w:top w:val="nil"/>
              <w:left w:val="nil"/>
              <w:bottom w:val="nil"/>
              <w:right w:val="nil"/>
            </w:tcBorders>
            <w:vAlign w:val="center"/>
          </w:tcPr>
          <w:p w:rsidR="00EF1293" w:rsidRDefault="004D37B0">
            <w:pPr>
              <w:rPr>
                <w:rFonts w:ascii="宋体" w:cs="宋体"/>
              </w:rPr>
            </w:pP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EF1293" w:rsidRDefault="00EF1293">
            <w:pPr>
              <w:rPr>
                <w:rFonts w:ascii="宋体" w:cs="宋体"/>
              </w:rPr>
            </w:pPr>
          </w:p>
        </w:tc>
        <w:tc>
          <w:tcPr>
            <w:tcW w:w="236" w:type="dxa"/>
            <w:tcBorders>
              <w:top w:val="nil"/>
              <w:left w:val="nil"/>
              <w:bottom w:val="nil"/>
              <w:right w:val="nil"/>
            </w:tcBorders>
            <w:vAlign w:val="bottom"/>
          </w:tcPr>
          <w:p w:rsidR="00EF1293" w:rsidRDefault="00EF1293">
            <w:pPr>
              <w:rPr>
                <w:rFonts w:ascii="宋体" w:cs="宋体"/>
              </w:rPr>
            </w:pPr>
          </w:p>
        </w:tc>
      </w:tr>
      <w:tr w:rsidR="00EF1293">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EF1293" w:rsidRDefault="00EF1293">
            <w:pPr>
              <w:rPr>
                <w:rFonts w:ascii="宋体" w:cs="宋体"/>
                <w:b/>
                <w:bCs/>
              </w:rPr>
            </w:pPr>
          </w:p>
        </w:tc>
      </w:tr>
      <w:tr w:rsidR="00EF129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EF1293" w:rsidRDefault="004D37B0">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备注</w:t>
            </w: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EF129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r w:rsidR="00EF129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EF1293" w:rsidRDefault="00EF129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EF1293" w:rsidRDefault="00EF1293">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EF1293" w:rsidRDefault="00EF1293">
            <w:pPr>
              <w:rPr>
                <w:rFonts w:ascii="宋体" w:cs="宋体"/>
                <w:sz w:val="18"/>
                <w:szCs w:val="18"/>
              </w:rPr>
            </w:pPr>
          </w:p>
        </w:tc>
      </w:tr>
    </w:tbl>
    <w:p w:rsidR="00EF1293" w:rsidRDefault="004D37B0">
      <w:pPr>
        <w:pStyle w:val="1"/>
        <w:spacing w:before="0" w:after="0"/>
        <w:rPr>
          <w:sz w:val="24"/>
        </w:rPr>
      </w:pPr>
      <w:bookmarkStart w:id="92" w:name="_附件六：履约保函格式"/>
      <w:bookmarkStart w:id="93" w:name="_附件五：差异表格式"/>
      <w:bookmarkStart w:id="94" w:name="_Toc59876738"/>
      <w:bookmarkStart w:id="95" w:name="_Toc51142841"/>
      <w:bookmarkStart w:id="96" w:name="_Toc51054124"/>
      <w:bookmarkStart w:id="97" w:name="_Toc51060699"/>
      <w:bookmarkStart w:id="98" w:name="_Toc51057528"/>
      <w:bookmarkStart w:id="99" w:name="_Toc50525890"/>
      <w:bookmarkStart w:id="100" w:name="_Toc350519250"/>
      <w:bookmarkEnd w:id="92"/>
      <w:bookmarkEnd w:id="93"/>
      <w:r>
        <w:rPr>
          <w:rStyle w:val="af"/>
          <w:rFonts w:hint="eastAsia"/>
          <w:color w:val="auto"/>
          <w:sz w:val="24"/>
          <w:u w:val="none"/>
        </w:rPr>
        <w:t>附件四</w:t>
      </w:r>
      <w:bookmarkStart w:id="101" w:name="_Toc350159197"/>
      <w:bookmarkEnd w:id="94"/>
      <w:bookmarkEnd w:id="95"/>
      <w:bookmarkEnd w:id="96"/>
      <w:bookmarkEnd w:id="97"/>
      <w:bookmarkEnd w:id="98"/>
      <w:bookmarkEnd w:id="99"/>
      <w:r>
        <w:rPr>
          <w:rStyle w:val="af"/>
          <w:rFonts w:hint="eastAsia"/>
          <w:color w:val="auto"/>
          <w:sz w:val="24"/>
          <w:u w:val="none"/>
        </w:rPr>
        <w:t>：报价表</w:t>
      </w:r>
      <w:bookmarkEnd w:id="100"/>
      <w:bookmarkEnd w:id="101"/>
      <w:r>
        <w:rPr>
          <w:rStyle w:val="af"/>
          <w:rFonts w:hint="eastAsia"/>
          <w:color w:val="auto"/>
          <w:sz w:val="24"/>
          <w:u w:val="none"/>
        </w:rPr>
        <w:t>格式</w:t>
      </w:r>
    </w:p>
    <w:p w:rsidR="00EF1293" w:rsidRDefault="004D37B0">
      <w:pPr>
        <w:pStyle w:val="3"/>
        <w:spacing w:line="400" w:lineRule="exact"/>
        <w:ind w:leftChars="0" w:left="0"/>
        <w:rPr>
          <w:b/>
          <w:sz w:val="24"/>
          <w:szCs w:val="24"/>
        </w:rPr>
      </w:pPr>
      <w:r>
        <w:rPr>
          <w:rFonts w:hint="eastAsia"/>
          <w:b/>
          <w:sz w:val="24"/>
          <w:szCs w:val="24"/>
        </w:rPr>
        <w:t>项目</w:t>
      </w:r>
      <w:r>
        <w:rPr>
          <w:rFonts w:hint="eastAsia"/>
          <w:b/>
          <w:sz w:val="24"/>
          <w:szCs w:val="24"/>
        </w:rPr>
        <w:t>1</w:t>
      </w:r>
      <w:r>
        <w:rPr>
          <w:rFonts w:hint="eastAsia"/>
          <w:sz w:val="24"/>
          <w:szCs w:val="24"/>
        </w:rPr>
        <w:t>、</w:t>
      </w:r>
      <w:r>
        <w:rPr>
          <w:rFonts w:hint="eastAsia"/>
          <w:b/>
          <w:sz w:val="24"/>
          <w:szCs w:val="24"/>
        </w:rPr>
        <w:t>安徽省干线物流</w:t>
      </w:r>
    </w:p>
    <w:tbl>
      <w:tblPr>
        <w:tblW w:w="16088" w:type="dxa"/>
        <w:tblInd w:w="-587" w:type="dxa"/>
        <w:tblLayout w:type="fixed"/>
        <w:tblLook w:val="04A0" w:firstRow="1" w:lastRow="0" w:firstColumn="1" w:lastColumn="0" w:noHBand="0" w:noVBand="1"/>
      </w:tblPr>
      <w:tblGrid>
        <w:gridCol w:w="553"/>
        <w:gridCol w:w="156"/>
        <w:gridCol w:w="587"/>
        <w:gridCol w:w="108"/>
        <w:gridCol w:w="14"/>
        <w:gridCol w:w="587"/>
        <w:gridCol w:w="250"/>
        <w:gridCol w:w="708"/>
        <w:gridCol w:w="851"/>
        <w:gridCol w:w="1134"/>
        <w:gridCol w:w="709"/>
        <w:gridCol w:w="992"/>
        <w:gridCol w:w="850"/>
        <w:gridCol w:w="851"/>
        <w:gridCol w:w="851"/>
        <w:gridCol w:w="709"/>
        <w:gridCol w:w="708"/>
        <w:gridCol w:w="1224"/>
        <w:gridCol w:w="1180"/>
        <w:gridCol w:w="1180"/>
        <w:gridCol w:w="943"/>
        <w:gridCol w:w="943"/>
      </w:tblGrid>
      <w:tr w:rsidR="00B42713" w:rsidTr="00B42713">
        <w:trPr>
          <w:trHeight w:val="270"/>
        </w:trPr>
        <w:tc>
          <w:tcPr>
            <w:tcW w:w="709" w:type="dxa"/>
            <w:gridSpan w:val="2"/>
            <w:tcBorders>
              <w:top w:val="nil"/>
              <w:left w:val="nil"/>
              <w:bottom w:val="nil"/>
              <w:right w:val="nil"/>
            </w:tcBorders>
          </w:tcPr>
          <w:p w:rsidR="00B42713" w:rsidRDefault="00B42713">
            <w:pPr>
              <w:rPr>
                <w:rFonts w:ascii="宋体" w:hAnsi="宋体" w:cs="宋体"/>
                <w:color w:val="000000"/>
                <w:sz w:val="21"/>
                <w:szCs w:val="21"/>
              </w:rPr>
            </w:pPr>
          </w:p>
        </w:tc>
        <w:tc>
          <w:tcPr>
            <w:tcW w:w="709" w:type="dxa"/>
            <w:gridSpan w:val="3"/>
            <w:tcBorders>
              <w:top w:val="nil"/>
              <w:left w:val="nil"/>
              <w:bottom w:val="nil"/>
              <w:right w:val="nil"/>
            </w:tcBorders>
          </w:tcPr>
          <w:p w:rsidR="00B42713" w:rsidRDefault="00B42713">
            <w:pPr>
              <w:rPr>
                <w:rFonts w:ascii="宋体" w:hAnsi="宋体" w:cs="宋体"/>
                <w:color w:val="000000"/>
                <w:sz w:val="21"/>
                <w:szCs w:val="21"/>
              </w:rPr>
            </w:pPr>
          </w:p>
        </w:tc>
        <w:tc>
          <w:tcPr>
            <w:tcW w:w="10424" w:type="dxa"/>
            <w:gridSpan w:val="13"/>
            <w:tcBorders>
              <w:top w:val="nil"/>
              <w:left w:val="nil"/>
              <w:bottom w:val="nil"/>
              <w:right w:val="nil"/>
            </w:tcBorders>
            <w:shd w:val="clear" w:color="auto" w:fill="auto"/>
            <w:vAlign w:val="center"/>
          </w:tcPr>
          <w:p w:rsidR="00B42713" w:rsidRDefault="00B42713">
            <w:pPr>
              <w:rPr>
                <w:rFonts w:ascii="宋体" w:hAnsi="宋体" w:cs="宋体"/>
                <w:color w:val="000000"/>
                <w:sz w:val="21"/>
                <w:szCs w:val="21"/>
              </w:rPr>
            </w:pPr>
            <w:r>
              <w:rPr>
                <w:rFonts w:ascii="宋体" w:hAnsi="宋体" w:cs="宋体" w:hint="eastAsia"/>
                <w:color w:val="000000"/>
                <w:sz w:val="21"/>
                <w:szCs w:val="21"/>
              </w:rPr>
              <w:t>（备注：以上价格包含所有费用）</w:t>
            </w:r>
          </w:p>
        </w:tc>
        <w:tc>
          <w:tcPr>
            <w:tcW w:w="1180" w:type="dxa"/>
            <w:tcBorders>
              <w:top w:val="nil"/>
              <w:left w:val="nil"/>
              <w:bottom w:val="nil"/>
              <w:right w:val="nil"/>
            </w:tcBorders>
            <w:shd w:val="clear" w:color="auto" w:fill="auto"/>
            <w:vAlign w:val="bottom"/>
          </w:tcPr>
          <w:p w:rsidR="00B42713" w:rsidRDefault="00B42713">
            <w:pPr>
              <w:rPr>
                <w:rFonts w:ascii="宋体" w:hAnsi="宋体" w:cs="宋体"/>
                <w:color w:val="000000"/>
                <w:sz w:val="21"/>
                <w:szCs w:val="21"/>
              </w:rPr>
            </w:pPr>
          </w:p>
        </w:tc>
        <w:tc>
          <w:tcPr>
            <w:tcW w:w="1180" w:type="dxa"/>
            <w:tcBorders>
              <w:top w:val="nil"/>
              <w:left w:val="nil"/>
              <w:bottom w:val="nil"/>
              <w:right w:val="nil"/>
            </w:tcBorders>
            <w:shd w:val="clear" w:color="auto" w:fill="auto"/>
            <w:vAlign w:val="bottom"/>
          </w:tcPr>
          <w:p w:rsidR="00B42713" w:rsidRDefault="00B42713">
            <w:pPr>
              <w:rPr>
                <w:rFonts w:eastAsia="Times New Roman"/>
                <w:sz w:val="20"/>
                <w:szCs w:val="20"/>
              </w:rPr>
            </w:pPr>
          </w:p>
        </w:tc>
        <w:tc>
          <w:tcPr>
            <w:tcW w:w="943" w:type="dxa"/>
            <w:tcBorders>
              <w:top w:val="nil"/>
              <w:left w:val="nil"/>
              <w:bottom w:val="nil"/>
              <w:right w:val="nil"/>
            </w:tcBorders>
            <w:shd w:val="clear" w:color="auto" w:fill="auto"/>
            <w:vAlign w:val="bottom"/>
          </w:tcPr>
          <w:p w:rsidR="00B42713" w:rsidRDefault="00B42713">
            <w:pPr>
              <w:rPr>
                <w:rFonts w:eastAsia="Times New Roman"/>
                <w:sz w:val="20"/>
                <w:szCs w:val="20"/>
              </w:rPr>
            </w:pPr>
          </w:p>
        </w:tc>
        <w:tc>
          <w:tcPr>
            <w:tcW w:w="943" w:type="dxa"/>
            <w:tcBorders>
              <w:top w:val="nil"/>
              <w:left w:val="nil"/>
              <w:bottom w:val="nil"/>
              <w:right w:val="nil"/>
            </w:tcBorders>
            <w:shd w:val="clear" w:color="auto" w:fill="auto"/>
            <w:vAlign w:val="bottom"/>
          </w:tcPr>
          <w:p w:rsidR="00B42713" w:rsidRDefault="00B42713">
            <w:pPr>
              <w:rPr>
                <w:rFonts w:eastAsia="Times New Roman"/>
                <w:sz w:val="20"/>
                <w:szCs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743" w:type="dxa"/>
            <w:gridSpan w:val="2"/>
          </w:tcPr>
          <w:p w:rsidR="00B42713" w:rsidRPr="00593044" w:rsidRDefault="00B42713" w:rsidP="00D40273">
            <w:pPr>
              <w:spacing w:line="312" w:lineRule="auto"/>
              <w:jc w:val="center"/>
              <w:rPr>
                <w:rFonts w:ascii="宋体" w:hAnsi="宋体"/>
                <w:b/>
                <w:bCs/>
                <w:sz w:val="20"/>
              </w:rPr>
            </w:pPr>
          </w:p>
        </w:tc>
        <w:tc>
          <w:tcPr>
            <w:tcW w:w="709" w:type="dxa"/>
            <w:gridSpan w:val="3"/>
          </w:tcPr>
          <w:p w:rsidR="00B42713" w:rsidRPr="00593044" w:rsidRDefault="00B42713" w:rsidP="00D40273">
            <w:pPr>
              <w:spacing w:line="312" w:lineRule="auto"/>
              <w:jc w:val="center"/>
              <w:rPr>
                <w:rFonts w:ascii="宋体" w:hAnsi="宋体"/>
                <w:b/>
                <w:bCs/>
                <w:sz w:val="20"/>
              </w:rPr>
            </w:pPr>
          </w:p>
        </w:tc>
        <w:tc>
          <w:tcPr>
            <w:tcW w:w="8613" w:type="dxa"/>
            <w:gridSpan w:val="11"/>
            <w:shd w:val="clear" w:color="auto" w:fill="auto"/>
            <w:noWrap/>
            <w:hideMark/>
          </w:tcPr>
          <w:p w:rsidR="00B42713" w:rsidRPr="00593044" w:rsidRDefault="00B42713" w:rsidP="00D40273">
            <w:pPr>
              <w:spacing w:line="312" w:lineRule="auto"/>
              <w:jc w:val="center"/>
              <w:rPr>
                <w:rFonts w:ascii="宋体" w:hAnsi="宋体"/>
                <w:b/>
                <w:bCs/>
                <w:sz w:val="20"/>
              </w:rPr>
            </w:pPr>
            <w:r w:rsidRPr="00593044">
              <w:rPr>
                <w:rFonts w:ascii="宋体" w:hAnsi="宋体" w:hint="eastAsia"/>
                <w:b/>
                <w:bCs/>
                <w:sz w:val="20"/>
              </w:rPr>
              <w:t>报价 （元/立方）</w:t>
            </w: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510"/>
        </w:trPr>
        <w:tc>
          <w:tcPr>
            <w:tcW w:w="851" w:type="dxa"/>
            <w:gridSpan w:val="3"/>
            <w:shd w:val="clear" w:color="auto" w:fill="auto"/>
            <w:noWrap/>
            <w:hideMark/>
          </w:tcPr>
          <w:p w:rsidR="00B42713" w:rsidRPr="00593044" w:rsidRDefault="00B42713" w:rsidP="00D40273">
            <w:pPr>
              <w:spacing w:line="312" w:lineRule="auto"/>
              <w:rPr>
                <w:rFonts w:ascii="宋体" w:hAnsi="宋体"/>
                <w:b/>
                <w:sz w:val="20"/>
              </w:rPr>
            </w:pPr>
            <w:bookmarkStart w:id="102" w:name="_GoBack"/>
            <w:r w:rsidRPr="00593044">
              <w:rPr>
                <w:rFonts w:ascii="宋体" w:hAnsi="宋体" w:hint="eastAsia"/>
                <w:b/>
                <w:sz w:val="20"/>
              </w:rPr>
              <w:t>起始地</w:t>
            </w: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目的地</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里程</w:t>
            </w:r>
            <w:r w:rsidRPr="00593044">
              <w:rPr>
                <w:rFonts w:ascii="宋体" w:hAnsi="宋体"/>
                <w:b/>
                <w:sz w:val="20"/>
              </w:rPr>
              <w:t>(KM</w:t>
            </w:r>
            <w:r w:rsidRPr="00593044">
              <w:rPr>
                <w:rFonts w:ascii="宋体" w:hAnsi="宋体" w:hint="eastAsia"/>
                <w:b/>
                <w:sz w:val="20"/>
              </w:rPr>
              <w:t>）</w:t>
            </w:r>
          </w:p>
        </w:tc>
        <w:tc>
          <w:tcPr>
            <w:tcW w:w="851"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b/>
                <w:sz w:val="20"/>
              </w:rPr>
              <w:t>&lt;10</w:t>
            </w:r>
            <w:r w:rsidRPr="00593044">
              <w:rPr>
                <w:rFonts w:ascii="宋体" w:hAnsi="宋体" w:hint="eastAsia"/>
                <w:b/>
                <w:sz w:val="20"/>
              </w:rPr>
              <w:t>立方</w:t>
            </w:r>
          </w:p>
        </w:tc>
        <w:tc>
          <w:tcPr>
            <w:tcW w:w="1134"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b/>
                <w:sz w:val="20"/>
              </w:rPr>
              <w:t>10</w:t>
            </w:r>
            <w:r w:rsidRPr="00593044">
              <w:rPr>
                <w:rFonts w:ascii="宋体" w:hAnsi="宋体" w:hint="eastAsia"/>
                <w:b/>
                <w:sz w:val="20"/>
              </w:rPr>
              <w:t>≤</w:t>
            </w:r>
            <w:r w:rsidRPr="00593044">
              <w:rPr>
                <w:rFonts w:ascii="宋体" w:hAnsi="宋体"/>
                <w:b/>
                <w:sz w:val="20"/>
              </w:rPr>
              <w:t>-&lt;30</w:t>
            </w:r>
            <w:r w:rsidRPr="00593044">
              <w:rPr>
                <w:rFonts w:ascii="宋体" w:hAnsi="宋体" w:hint="eastAsia"/>
                <w:b/>
                <w:sz w:val="20"/>
              </w:rPr>
              <w:t>立方</w:t>
            </w:r>
          </w:p>
        </w:tc>
        <w:tc>
          <w:tcPr>
            <w:tcW w:w="709"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b/>
                <w:sz w:val="20"/>
              </w:rPr>
              <w:t>30</w:t>
            </w:r>
            <w:r w:rsidRPr="00593044">
              <w:rPr>
                <w:rFonts w:ascii="宋体" w:hAnsi="宋体" w:hint="eastAsia"/>
                <w:b/>
                <w:sz w:val="20"/>
              </w:rPr>
              <w:t>≤</w:t>
            </w:r>
            <w:r w:rsidRPr="00593044">
              <w:rPr>
                <w:rFonts w:ascii="宋体" w:hAnsi="宋体"/>
                <w:b/>
                <w:sz w:val="20"/>
              </w:rPr>
              <w:t>-&lt;50</w:t>
            </w:r>
            <w:r w:rsidRPr="00593044">
              <w:rPr>
                <w:rFonts w:ascii="宋体" w:hAnsi="宋体" w:hint="eastAsia"/>
                <w:b/>
                <w:sz w:val="20"/>
              </w:rPr>
              <w:t>立方</w:t>
            </w:r>
          </w:p>
        </w:tc>
        <w:tc>
          <w:tcPr>
            <w:tcW w:w="992"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b/>
                <w:sz w:val="20"/>
              </w:rPr>
              <w:t>50</w:t>
            </w:r>
            <w:r w:rsidRPr="00593044">
              <w:rPr>
                <w:rFonts w:ascii="宋体" w:hAnsi="宋体" w:hint="eastAsia"/>
                <w:b/>
                <w:sz w:val="20"/>
              </w:rPr>
              <w:t>≤</w:t>
            </w:r>
            <w:r w:rsidRPr="00593044">
              <w:rPr>
                <w:rFonts w:ascii="宋体" w:hAnsi="宋体"/>
                <w:b/>
                <w:sz w:val="20"/>
              </w:rPr>
              <w:t>-&lt;100</w:t>
            </w:r>
            <w:r w:rsidRPr="00593044">
              <w:rPr>
                <w:rFonts w:ascii="宋体" w:hAnsi="宋体" w:hint="eastAsia"/>
                <w:b/>
                <w:sz w:val="20"/>
              </w:rPr>
              <w:t>立方</w:t>
            </w:r>
          </w:p>
        </w:tc>
        <w:tc>
          <w:tcPr>
            <w:tcW w:w="850"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b/>
                <w:sz w:val="20"/>
              </w:rPr>
              <w:t>&gt;100</w:t>
            </w:r>
            <w:r w:rsidRPr="00593044">
              <w:rPr>
                <w:rFonts w:ascii="宋体" w:hAnsi="宋体" w:hint="eastAsia"/>
                <w:b/>
                <w:sz w:val="20"/>
              </w:rPr>
              <w:t>立方</w:t>
            </w:r>
          </w:p>
        </w:tc>
        <w:tc>
          <w:tcPr>
            <w:tcW w:w="851" w:type="dxa"/>
          </w:tcPr>
          <w:p w:rsidR="00B42713" w:rsidRPr="00593044" w:rsidRDefault="00B42713" w:rsidP="00423675">
            <w:pPr>
              <w:spacing w:line="312" w:lineRule="auto"/>
              <w:rPr>
                <w:rFonts w:ascii="宋体" w:hAnsi="宋体"/>
                <w:b/>
                <w:sz w:val="20"/>
              </w:rPr>
            </w:pPr>
            <w:r>
              <w:rPr>
                <w:rFonts w:ascii="宋体" w:hAnsi="宋体"/>
                <w:b/>
                <w:sz w:val="20"/>
              </w:rPr>
              <w:t>9</w:t>
            </w:r>
            <w:r>
              <w:rPr>
                <w:rFonts w:ascii="宋体" w:hAnsi="宋体" w:hint="eastAsia"/>
                <w:b/>
                <w:sz w:val="20"/>
              </w:rPr>
              <w:t>米6整车</w:t>
            </w:r>
            <w:r w:rsidR="00423675">
              <w:rPr>
                <w:rFonts w:ascii="宋体" w:hAnsi="宋体" w:hint="eastAsia"/>
                <w:b/>
                <w:sz w:val="20"/>
              </w:rPr>
              <w:t>价格</w:t>
            </w:r>
            <w:r w:rsidR="00EC05CE">
              <w:rPr>
                <w:rFonts w:ascii="宋体" w:hAnsi="宋体" w:hint="eastAsia"/>
                <w:b/>
                <w:sz w:val="20"/>
              </w:rPr>
              <w:t>（50方）</w:t>
            </w:r>
          </w:p>
        </w:tc>
        <w:tc>
          <w:tcPr>
            <w:tcW w:w="851" w:type="dxa"/>
          </w:tcPr>
          <w:p w:rsidR="00B42713" w:rsidRPr="00593044" w:rsidRDefault="00B42713" w:rsidP="00423675">
            <w:pPr>
              <w:spacing w:line="312" w:lineRule="auto"/>
              <w:rPr>
                <w:rFonts w:ascii="宋体" w:hAnsi="宋体"/>
                <w:b/>
                <w:sz w:val="20"/>
              </w:rPr>
            </w:pPr>
            <w:r>
              <w:rPr>
                <w:rFonts w:ascii="宋体" w:hAnsi="宋体" w:hint="eastAsia"/>
                <w:b/>
                <w:sz w:val="20"/>
              </w:rPr>
              <w:t>17米5整车</w:t>
            </w:r>
            <w:r w:rsidR="00423675">
              <w:rPr>
                <w:rFonts w:ascii="宋体" w:hAnsi="宋体" w:hint="eastAsia"/>
                <w:b/>
                <w:sz w:val="20"/>
              </w:rPr>
              <w:t>价格</w:t>
            </w:r>
            <w:r w:rsidR="00EC05CE">
              <w:rPr>
                <w:rFonts w:ascii="宋体" w:hAnsi="宋体" w:hint="eastAsia"/>
                <w:b/>
                <w:sz w:val="20"/>
              </w:rPr>
              <w:t>（120方）</w:t>
            </w:r>
          </w:p>
        </w:tc>
        <w:tc>
          <w:tcPr>
            <w:tcW w:w="709"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在途天数</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回单天数</w:t>
            </w:r>
          </w:p>
        </w:tc>
      </w:tr>
      <w:bookmarkEnd w:id="102"/>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val="restart"/>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上海金山工业区林慧路1000号</w:t>
            </w: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合肥</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530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安庆</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560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蚌埠</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540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滁州</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410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阜阳</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730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黄山</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400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六安</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600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马鞍山</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400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铜陵</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460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芜湖</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380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望江</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700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宿州</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630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宣城</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310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亳州</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750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定远</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600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金寨</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650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全椒</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410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广德</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237</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郎溪</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279</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蒙城</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600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泗县</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512</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青阳</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421</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太湖</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595</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桐城</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514</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涡阳</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648</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阜南</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684</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枞阳</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459</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濉溪</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643</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萧县</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652</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太和</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690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利辛</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630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临泉</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630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灵璧</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552</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固镇</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553</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五河</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490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怀远</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532</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凤阳</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503</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长丰</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523</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寿县</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560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凤台</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587</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颍上</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618</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无为</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402</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南陵</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336</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庐江</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477</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怀宁</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535</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潜山</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561</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岳西</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611</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霍山</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581</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东至</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528</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石台</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499</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祁门</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419</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舒城</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514</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歙县</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345</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巢湖</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422</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池州</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510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淮南</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610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淮北</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645</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霍邱</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631</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旌德</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361</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来安</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395</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明光</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446</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宁国</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300</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天长</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362</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r w:rsidR="00B42713" w:rsidRPr="00593044" w:rsidTr="00EC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553" w:type="dxa"/>
          <w:wAfter w:w="5470" w:type="dxa"/>
          <w:trHeight w:val="285"/>
        </w:trPr>
        <w:tc>
          <w:tcPr>
            <w:tcW w:w="851" w:type="dxa"/>
            <w:gridSpan w:val="3"/>
            <w:vMerge/>
            <w:shd w:val="clear" w:color="auto" w:fill="auto"/>
            <w:hideMark/>
          </w:tcPr>
          <w:p w:rsidR="00B42713" w:rsidRPr="00593044" w:rsidRDefault="00B42713" w:rsidP="00D40273">
            <w:pPr>
              <w:spacing w:line="312" w:lineRule="auto"/>
              <w:rPr>
                <w:rFonts w:ascii="宋体" w:hAnsi="宋体"/>
                <w:b/>
                <w:sz w:val="20"/>
              </w:rPr>
            </w:pPr>
          </w:p>
        </w:tc>
        <w:tc>
          <w:tcPr>
            <w:tcW w:w="851" w:type="dxa"/>
            <w:gridSpan w:val="3"/>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安徽其它</w:t>
            </w:r>
          </w:p>
        </w:tc>
        <w:tc>
          <w:tcPr>
            <w:tcW w:w="708" w:type="dxa"/>
            <w:shd w:val="clear" w:color="auto" w:fill="auto"/>
            <w:hideMark/>
          </w:tcPr>
          <w:p w:rsidR="00B42713" w:rsidRPr="00593044" w:rsidRDefault="00B42713" w:rsidP="00D40273">
            <w:pPr>
              <w:spacing w:line="312" w:lineRule="auto"/>
              <w:rPr>
                <w:rFonts w:ascii="宋体" w:hAnsi="宋体"/>
                <w:b/>
                <w:sz w:val="20"/>
              </w:rPr>
            </w:pPr>
            <w:r w:rsidRPr="00593044">
              <w:rPr>
                <w:rFonts w:ascii="宋体" w:hAnsi="宋体" w:hint="eastAsia"/>
                <w:b/>
                <w:sz w:val="20"/>
              </w:rPr>
              <w:t xml:space="preserve">　</w:t>
            </w:r>
          </w:p>
        </w:tc>
        <w:tc>
          <w:tcPr>
            <w:tcW w:w="851" w:type="dxa"/>
            <w:shd w:val="clear" w:color="auto" w:fill="auto"/>
          </w:tcPr>
          <w:p w:rsidR="00B42713" w:rsidRPr="00593044" w:rsidRDefault="00B42713" w:rsidP="00D40273">
            <w:pPr>
              <w:spacing w:line="312" w:lineRule="auto"/>
              <w:rPr>
                <w:rFonts w:ascii="宋体" w:hAnsi="宋体"/>
                <w:b/>
                <w:sz w:val="20"/>
              </w:rPr>
            </w:pPr>
          </w:p>
        </w:tc>
        <w:tc>
          <w:tcPr>
            <w:tcW w:w="1134" w:type="dxa"/>
            <w:shd w:val="clear" w:color="auto" w:fill="auto"/>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992" w:type="dxa"/>
            <w:shd w:val="clear" w:color="auto" w:fill="auto"/>
          </w:tcPr>
          <w:p w:rsidR="00B42713" w:rsidRPr="00593044" w:rsidRDefault="00B42713" w:rsidP="00D40273">
            <w:pPr>
              <w:spacing w:line="312" w:lineRule="auto"/>
              <w:rPr>
                <w:rFonts w:ascii="宋体" w:hAnsi="宋体"/>
                <w:b/>
                <w:sz w:val="20"/>
              </w:rPr>
            </w:pPr>
          </w:p>
        </w:tc>
        <w:tc>
          <w:tcPr>
            <w:tcW w:w="850" w:type="dxa"/>
            <w:shd w:val="clear" w:color="auto" w:fill="auto"/>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851" w:type="dxa"/>
          </w:tcPr>
          <w:p w:rsidR="00B42713" w:rsidRPr="00593044" w:rsidRDefault="00B42713" w:rsidP="00D40273">
            <w:pPr>
              <w:spacing w:line="312" w:lineRule="auto"/>
              <w:rPr>
                <w:rFonts w:ascii="宋体" w:hAnsi="宋体"/>
                <w:b/>
                <w:sz w:val="20"/>
              </w:rPr>
            </w:pPr>
          </w:p>
        </w:tc>
        <w:tc>
          <w:tcPr>
            <w:tcW w:w="709" w:type="dxa"/>
            <w:shd w:val="clear" w:color="auto" w:fill="auto"/>
          </w:tcPr>
          <w:p w:rsidR="00B42713" w:rsidRPr="00593044" w:rsidRDefault="00B42713" w:rsidP="00D40273">
            <w:pPr>
              <w:spacing w:line="312" w:lineRule="auto"/>
              <w:rPr>
                <w:rFonts w:ascii="宋体" w:hAnsi="宋体"/>
                <w:b/>
                <w:sz w:val="20"/>
              </w:rPr>
            </w:pPr>
          </w:p>
        </w:tc>
        <w:tc>
          <w:tcPr>
            <w:tcW w:w="708" w:type="dxa"/>
            <w:shd w:val="clear" w:color="auto" w:fill="auto"/>
          </w:tcPr>
          <w:p w:rsidR="00B42713" w:rsidRPr="00593044" w:rsidRDefault="00B42713" w:rsidP="00D40273">
            <w:pPr>
              <w:spacing w:line="312" w:lineRule="auto"/>
              <w:rPr>
                <w:rFonts w:ascii="宋体" w:hAnsi="宋体"/>
                <w:b/>
                <w:sz w:val="20"/>
              </w:rPr>
            </w:pPr>
          </w:p>
        </w:tc>
      </w:tr>
    </w:tbl>
    <w:p w:rsidR="00EF1293" w:rsidRDefault="00EF1293">
      <w:pPr>
        <w:spacing w:line="312" w:lineRule="auto"/>
        <w:rPr>
          <w:rFonts w:ascii="宋体" w:hAnsi="宋体"/>
          <w:b/>
          <w:sz w:val="20"/>
        </w:rPr>
      </w:pPr>
    </w:p>
    <w:p w:rsidR="00EF1293" w:rsidRDefault="00EF1293">
      <w:pPr>
        <w:rPr>
          <w:sz w:val="28"/>
          <w:szCs w:val="28"/>
        </w:rPr>
      </w:pPr>
    </w:p>
    <w:p w:rsidR="00EF1293" w:rsidRDefault="004D37B0">
      <w:pPr>
        <w:rPr>
          <w:b/>
          <w:sz w:val="28"/>
          <w:szCs w:val="28"/>
        </w:rPr>
      </w:pPr>
      <w:r>
        <w:rPr>
          <w:rFonts w:ascii="宋体" w:hAnsi="宋体" w:cs="宋体" w:hint="eastAsia"/>
          <w:color w:val="000000"/>
          <w:sz w:val="21"/>
          <w:szCs w:val="21"/>
        </w:rPr>
        <w:t>（备注：以上价格包含所有费用）</w:t>
      </w:r>
    </w:p>
    <w:p w:rsidR="00EF1293" w:rsidRDefault="00EF1293">
      <w:pPr>
        <w:spacing w:line="360" w:lineRule="auto"/>
        <w:rPr>
          <w:rStyle w:val="af"/>
          <w:b/>
          <w:color w:val="auto"/>
          <w:u w:val="none"/>
        </w:rPr>
      </w:pPr>
    </w:p>
    <w:p w:rsidR="00EF1293" w:rsidRDefault="004D37B0">
      <w:pPr>
        <w:spacing w:line="360" w:lineRule="auto"/>
        <w:rPr>
          <w:rStyle w:val="af"/>
          <w:b/>
          <w:color w:val="auto"/>
          <w:u w:val="none"/>
        </w:rPr>
      </w:pPr>
      <w:r>
        <w:rPr>
          <w:rStyle w:val="af"/>
          <w:rFonts w:hint="eastAsia"/>
          <w:b/>
          <w:color w:val="auto"/>
          <w:u w:val="none"/>
        </w:rPr>
        <w:t>投标人授权代表（签字）投标人全称（公章）</w:t>
      </w:r>
    </w:p>
    <w:p w:rsidR="00C70C84" w:rsidRDefault="004D37B0" w:rsidP="0018071B">
      <w:pPr>
        <w:spacing w:line="360" w:lineRule="auto"/>
        <w:ind w:firstLineChars="1700" w:firstLine="4096"/>
        <w:rPr>
          <w:rStyle w:val="af"/>
          <w:b/>
          <w:color w:val="auto"/>
          <w:u w:val="none"/>
        </w:rPr>
      </w:pPr>
      <w:r>
        <w:rPr>
          <w:rStyle w:val="af"/>
          <w:rFonts w:hint="eastAsia"/>
          <w:b/>
          <w:color w:val="auto"/>
          <w:u w:val="none"/>
        </w:rPr>
        <w:t>年月日</w:t>
      </w:r>
      <w:bookmarkStart w:id="103" w:name="_Toc358454133"/>
    </w:p>
    <w:p w:rsidR="0018071B" w:rsidRDefault="0018071B" w:rsidP="0018071B">
      <w:pPr>
        <w:spacing w:line="360" w:lineRule="auto"/>
        <w:ind w:firstLineChars="1700" w:firstLine="4096"/>
        <w:rPr>
          <w:rStyle w:val="af"/>
          <w:b/>
          <w:color w:val="auto"/>
          <w:u w:val="none"/>
        </w:rPr>
      </w:pPr>
    </w:p>
    <w:p w:rsidR="0018071B" w:rsidRPr="0018071B" w:rsidRDefault="0018071B" w:rsidP="0018071B">
      <w:pPr>
        <w:spacing w:line="360" w:lineRule="auto"/>
        <w:ind w:firstLineChars="1700" w:firstLine="4096"/>
        <w:rPr>
          <w:b/>
        </w:rPr>
      </w:pPr>
    </w:p>
    <w:p w:rsidR="00EF1293" w:rsidRDefault="004D37B0">
      <w:pPr>
        <w:pStyle w:val="1"/>
        <w:spacing w:before="0" w:after="0" w:line="240" w:lineRule="auto"/>
        <w:rPr>
          <w:rFonts w:ascii="黑体" w:eastAsia="黑体" w:cs="黑体"/>
          <w:b w:val="0"/>
          <w:sz w:val="28"/>
          <w:szCs w:val="28"/>
        </w:rPr>
      </w:pPr>
      <w:r>
        <w:rPr>
          <w:rFonts w:ascii="黑体" w:eastAsia="黑体" w:cs="黑体" w:hint="eastAsia"/>
          <w:b w:val="0"/>
          <w:sz w:val="28"/>
          <w:szCs w:val="28"/>
        </w:rPr>
        <w:lastRenderedPageBreak/>
        <w:t>合同范本</w:t>
      </w:r>
      <w:bookmarkEnd w:id="103"/>
    </w:p>
    <w:p w:rsidR="00EF1293" w:rsidRDefault="00EF1293">
      <w:pPr>
        <w:pStyle w:val="a7"/>
        <w:rPr>
          <w:rFonts w:hAnsi="宋体"/>
          <w:b/>
          <w:sz w:val="20"/>
        </w:rPr>
      </w:pPr>
    </w:p>
    <w:p w:rsidR="00EF1293" w:rsidRDefault="00C70C84">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安徽干线</w:t>
      </w:r>
      <w:r>
        <w:rPr>
          <w:rFonts w:hint="eastAsia"/>
          <w:b/>
          <w:sz w:val="28"/>
          <w:szCs w:val="28"/>
          <w:u w:val="single"/>
        </w:rPr>
        <w:t xml:space="preserve"> </w:t>
      </w:r>
      <w:r w:rsidRPr="00A1503D">
        <w:rPr>
          <w:rFonts w:hint="eastAsia"/>
          <w:b/>
          <w:sz w:val="28"/>
          <w:szCs w:val="28"/>
        </w:rPr>
        <w:t>年度运输合同</w:t>
      </w:r>
    </w:p>
    <w:p w:rsidR="00EF1293" w:rsidRDefault="004D37B0">
      <w:pPr>
        <w:pStyle w:val="a7"/>
        <w:spacing w:before="100" w:beforeAutospacing="1"/>
        <w:rPr>
          <w:rFonts w:hAnsi="宋体"/>
          <w:b/>
          <w:bCs/>
          <w:sz w:val="20"/>
        </w:rPr>
      </w:pPr>
      <w:r>
        <w:rPr>
          <w:rFonts w:hAnsi="宋体" w:hint="eastAsia"/>
          <w:b/>
          <w:bCs/>
          <w:sz w:val="20"/>
        </w:rPr>
        <w:t>本合同由以下各方于年月日在上海市浦东新区签署</w:t>
      </w:r>
    </w:p>
    <w:p w:rsidR="00EF1293" w:rsidRDefault="004D37B0" w:rsidP="00D97529">
      <w:pPr>
        <w:pStyle w:val="a7"/>
        <w:spacing w:beforeLines="50" w:before="156"/>
        <w:rPr>
          <w:rFonts w:hAnsi="宋体"/>
          <w:b/>
          <w:bCs/>
          <w:sz w:val="20"/>
        </w:rPr>
      </w:pPr>
      <w:r>
        <w:rPr>
          <w:rFonts w:hAnsi="宋体" w:hint="eastAsia"/>
          <w:b/>
          <w:bCs/>
          <w:sz w:val="20"/>
        </w:rPr>
        <w:t>托运方合同编号：</w:t>
      </w:r>
    </w:p>
    <w:p w:rsidR="00EF1293" w:rsidRDefault="004D37B0" w:rsidP="00D97529">
      <w:pPr>
        <w:pStyle w:val="a7"/>
        <w:spacing w:beforeLines="50" w:before="156"/>
        <w:rPr>
          <w:rFonts w:hAnsi="宋体"/>
          <w:b/>
          <w:bCs/>
          <w:sz w:val="20"/>
        </w:rPr>
      </w:pPr>
      <w:r>
        <w:rPr>
          <w:rFonts w:hAnsi="宋体" w:hint="eastAsia"/>
          <w:b/>
          <w:bCs/>
          <w:sz w:val="20"/>
        </w:rPr>
        <w:t>托运方（甲方）：</w:t>
      </w:r>
    </w:p>
    <w:p w:rsidR="00EF1293" w:rsidRDefault="004D37B0" w:rsidP="00D97529">
      <w:pPr>
        <w:pStyle w:val="a7"/>
        <w:spacing w:beforeLines="50" w:before="156"/>
        <w:rPr>
          <w:rFonts w:hAnsi="宋体"/>
          <w:b/>
          <w:bCs/>
          <w:sz w:val="20"/>
        </w:rPr>
      </w:pPr>
      <w:r>
        <w:rPr>
          <w:rFonts w:hAnsi="宋体" w:hint="eastAsia"/>
          <w:b/>
          <w:bCs/>
          <w:sz w:val="20"/>
        </w:rPr>
        <w:t>地址：</w:t>
      </w:r>
    </w:p>
    <w:p w:rsidR="00EF1293" w:rsidRDefault="004D37B0" w:rsidP="00D97529">
      <w:pPr>
        <w:pStyle w:val="a7"/>
        <w:spacing w:beforeLines="50" w:before="156"/>
        <w:rPr>
          <w:rFonts w:hAnsi="宋体"/>
          <w:b/>
          <w:bCs/>
          <w:sz w:val="20"/>
        </w:rPr>
      </w:pPr>
      <w:r>
        <w:rPr>
          <w:rFonts w:hAnsi="宋体" w:hint="eastAsia"/>
          <w:b/>
          <w:bCs/>
          <w:sz w:val="20"/>
        </w:rPr>
        <w:t>电话/传真：</w:t>
      </w:r>
    </w:p>
    <w:p w:rsidR="00EF1293" w:rsidRDefault="00EF1293" w:rsidP="00D97529">
      <w:pPr>
        <w:pStyle w:val="a7"/>
        <w:spacing w:beforeLines="50" w:before="156"/>
        <w:rPr>
          <w:rFonts w:hAnsi="宋体"/>
          <w:b/>
          <w:bCs/>
          <w:sz w:val="20"/>
        </w:rPr>
      </w:pPr>
    </w:p>
    <w:p w:rsidR="00EF1293" w:rsidRDefault="004D37B0" w:rsidP="00D97529">
      <w:pPr>
        <w:pStyle w:val="a7"/>
        <w:spacing w:beforeLines="50" w:before="156"/>
        <w:rPr>
          <w:rFonts w:hAnsi="宋体"/>
          <w:b/>
          <w:bCs/>
          <w:sz w:val="20"/>
        </w:rPr>
      </w:pPr>
      <w:r>
        <w:rPr>
          <w:rFonts w:hAnsi="宋体" w:hint="eastAsia"/>
          <w:b/>
          <w:bCs/>
          <w:sz w:val="20"/>
        </w:rPr>
        <w:t>承运方合同编号：</w:t>
      </w:r>
    </w:p>
    <w:p w:rsidR="00EF1293" w:rsidRDefault="004D37B0" w:rsidP="00D97529">
      <w:pPr>
        <w:pStyle w:val="a7"/>
        <w:spacing w:beforeLines="50" w:before="156"/>
        <w:rPr>
          <w:rFonts w:hAnsi="宋体"/>
          <w:b/>
          <w:bCs/>
          <w:sz w:val="20"/>
        </w:rPr>
      </w:pPr>
      <w:r>
        <w:rPr>
          <w:rFonts w:hAnsi="宋体" w:hint="eastAsia"/>
          <w:b/>
          <w:bCs/>
          <w:sz w:val="20"/>
        </w:rPr>
        <w:t>承运方（乙方）：</w:t>
      </w:r>
    </w:p>
    <w:p w:rsidR="00EF1293" w:rsidRDefault="004D37B0" w:rsidP="00D97529">
      <w:pPr>
        <w:pStyle w:val="a7"/>
        <w:spacing w:beforeLines="50" w:before="156"/>
        <w:rPr>
          <w:rFonts w:hAnsi="宋体"/>
          <w:b/>
          <w:bCs/>
          <w:sz w:val="20"/>
        </w:rPr>
      </w:pPr>
      <w:r>
        <w:rPr>
          <w:rFonts w:hAnsi="宋体" w:hint="eastAsia"/>
          <w:b/>
          <w:bCs/>
          <w:sz w:val="20"/>
        </w:rPr>
        <w:t>地址：</w:t>
      </w:r>
    </w:p>
    <w:p w:rsidR="00EF1293" w:rsidRDefault="004D37B0" w:rsidP="00D97529">
      <w:pPr>
        <w:pStyle w:val="a7"/>
        <w:spacing w:beforeLines="50" w:before="156"/>
        <w:rPr>
          <w:rFonts w:hAnsi="宋体"/>
          <w:sz w:val="20"/>
        </w:rPr>
      </w:pPr>
      <w:r>
        <w:rPr>
          <w:rFonts w:hAnsi="宋体" w:hint="eastAsia"/>
          <w:b/>
          <w:bCs/>
          <w:sz w:val="20"/>
        </w:rPr>
        <w:t xml:space="preserve">电话/传真：  </w:t>
      </w:r>
    </w:p>
    <w:p w:rsidR="00EF1293" w:rsidRDefault="004D37B0">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合同标的</w:t>
      </w:r>
    </w:p>
    <w:p w:rsidR="00EF1293" w:rsidRDefault="004D37B0">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EF1293" w:rsidRDefault="004D37B0">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相关定义</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EF1293" w:rsidRDefault="004D37B0">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收费项目与标准</w:t>
      </w:r>
    </w:p>
    <w:p w:rsidR="00EF1293" w:rsidRDefault="004D37B0">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EF1293" w:rsidRDefault="004D37B0">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EF1293" w:rsidRDefault="004D37B0">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EF1293" w:rsidRDefault="004D37B0">
      <w:pPr>
        <w:widowControl w:val="0"/>
        <w:numPr>
          <w:ilvl w:val="0"/>
          <w:numId w:val="7"/>
        </w:numPr>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EF1293" w:rsidRDefault="004D37B0">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w:t>
      </w:r>
      <w:r>
        <w:rPr>
          <w:rFonts w:ascii="宋体" w:hAnsi="宋体" w:hint="eastAsia"/>
          <w:snapToGrid w:val="0"/>
          <w:sz w:val="20"/>
        </w:rPr>
        <w:lastRenderedPageBreak/>
        <w:t>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双方货物交接</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EF1293" w:rsidRDefault="004D37B0">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结算</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EF1293" w:rsidRDefault="004D37B0">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EF1293" w:rsidRDefault="004D37B0">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保密义务</w:t>
      </w:r>
    </w:p>
    <w:p w:rsidR="00EF1293" w:rsidRDefault="004D37B0">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EF1293" w:rsidRDefault="004D37B0">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EF1293" w:rsidRDefault="004D37B0">
      <w:pPr>
        <w:widowControl w:val="0"/>
        <w:numPr>
          <w:ilvl w:val="0"/>
          <w:numId w:val="11"/>
        </w:numPr>
        <w:jc w:val="both"/>
        <w:rPr>
          <w:rFonts w:ascii="宋体" w:hAnsi="宋体"/>
          <w:sz w:val="20"/>
        </w:rPr>
      </w:pPr>
      <w:r>
        <w:rPr>
          <w:rFonts w:ascii="宋体" w:hAnsi="宋体" w:hint="eastAsia"/>
          <w:sz w:val="20"/>
        </w:rPr>
        <w:t>本合同及订单的内容；</w:t>
      </w:r>
    </w:p>
    <w:p w:rsidR="00EF1293" w:rsidRDefault="004D37B0">
      <w:pPr>
        <w:widowControl w:val="0"/>
        <w:numPr>
          <w:ilvl w:val="0"/>
          <w:numId w:val="11"/>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EF1293" w:rsidRDefault="004D37B0">
      <w:pPr>
        <w:widowControl w:val="0"/>
        <w:numPr>
          <w:ilvl w:val="0"/>
          <w:numId w:val="11"/>
        </w:numPr>
        <w:jc w:val="both"/>
        <w:rPr>
          <w:rFonts w:ascii="宋体" w:hAnsi="宋体"/>
          <w:sz w:val="20"/>
        </w:rPr>
      </w:pPr>
      <w:r>
        <w:rPr>
          <w:rFonts w:ascii="宋体" w:hAnsi="宋体" w:hint="eastAsia"/>
          <w:sz w:val="20"/>
        </w:rPr>
        <w:lastRenderedPageBreak/>
        <w:t>甲方及其关联企业的商业秘密；</w:t>
      </w:r>
    </w:p>
    <w:p w:rsidR="00EF1293" w:rsidRDefault="004D37B0">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EF1293" w:rsidRDefault="004D37B0">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合同终止</w:t>
      </w:r>
    </w:p>
    <w:p w:rsidR="00EF1293" w:rsidRDefault="004D37B0">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EF1293" w:rsidRDefault="004D37B0">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EF1293" w:rsidRDefault="004D37B0">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EF1293" w:rsidRDefault="004D37B0">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EF1293" w:rsidRDefault="004D37B0">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不可抗力</w:t>
      </w:r>
    </w:p>
    <w:p w:rsidR="00EF1293" w:rsidRDefault="004D37B0">
      <w:pPr>
        <w:widowControl w:val="0"/>
        <w:numPr>
          <w:ilvl w:val="0"/>
          <w:numId w:val="13"/>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EF1293" w:rsidRDefault="004D37B0">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争议的解决</w:t>
      </w:r>
    </w:p>
    <w:p w:rsidR="00EF1293" w:rsidRDefault="004D37B0">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合同生效及期限</w:t>
      </w:r>
    </w:p>
    <w:p w:rsidR="00EF1293" w:rsidRDefault="004D37B0">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EF1293" w:rsidRDefault="004D37B0">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EF1293" w:rsidRDefault="004D37B0">
      <w:pPr>
        <w:widowControl w:val="0"/>
        <w:numPr>
          <w:ilvl w:val="1"/>
          <w:numId w:val="4"/>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EF1293" w:rsidRDefault="004D37B0">
      <w:pPr>
        <w:widowControl w:val="0"/>
        <w:numPr>
          <w:ilvl w:val="1"/>
          <w:numId w:val="4"/>
        </w:numPr>
        <w:jc w:val="both"/>
        <w:rPr>
          <w:rFonts w:ascii="宋体" w:hAnsi="宋体"/>
          <w:b/>
          <w:sz w:val="20"/>
        </w:rPr>
      </w:pPr>
      <w:r>
        <w:rPr>
          <w:rFonts w:ascii="宋体" w:hAnsi="宋体" w:hint="eastAsia"/>
          <w:sz w:val="20"/>
        </w:rPr>
        <w:t>本合同一式二份，双方各执一份。</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其他约定事项</w:t>
      </w:r>
    </w:p>
    <w:p w:rsidR="00EF1293" w:rsidRDefault="004D37B0">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EF1293" w:rsidRDefault="004D37B0">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EF1293" w:rsidRDefault="004D37B0">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EF1293" w:rsidRDefault="004D37B0">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EF1293" w:rsidRDefault="004D37B0">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EF1293" w:rsidRDefault="004D37B0">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EF1293" w:rsidRDefault="004D37B0">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附件</w:t>
      </w:r>
    </w:p>
    <w:p w:rsidR="00EF1293" w:rsidRDefault="004D37B0">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EF1293" w:rsidRDefault="004D37B0">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EF1293" w:rsidRDefault="004D37B0">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EF1293" w:rsidRDefault="004D37B0">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EF1293" w:rsidRDefault="004D37B0">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w:t>
      </w:r>
      <w:r>
        <w:rPr>
          <w:rFonts w:ascii="宋体" w:hAnsi="宋体" w:hint="eastAsia"/>
          <w:snapToGrid w:val="0"/>
          <w:sz w:val="20"/>
        </w:rPr>
        <w:lastRenderedPageBreak/>
        <w:t>条款的以附件为准，其余以本合同为准。附件具体如下：</w:t>
      </w:r>
    </w:p>
    <w:p w:rsidR="00EF1293" w:rsidRDefault="004D37B0">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EF1293" w:rsidRDefault="004D37B0">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EF1293" w:rsidRDefault="004D37B0" w:rsidP="00D97529">
      <w:pPr>
        <w:widowControl w:val="0"/>
        <w:numPr>
          <w:ilvl w:val="0"/>
          <w:numId w:val="4"/>
        </w:numPr>
        <w:spacing w:beforeLines="50" w:before="156"/>
        <w:jc w:val="both"/>
        <w:rPr>
          <w:rFonts w:ascii="宋体" w:hAnsi="宋体"/>
          <w:b/>
          <w:sz w:val="20"/>
        </w:rPr>
      </w:pPr>
      <w:r>
        <w:rPr>
          <w:rFonts w:ascii="宋体" w:hAnsi="宋体" w:hint="eastAsia"/>
          <w:b/>
          <w:sz w:val="20"/>
        </w:rPr>
        <w:t>补充条款</w:t>
      </w:r>
    </w:p>
    <w:p w:rsidR="00EF1293" w:rsidRDefault="004D37B0">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EF1293" w:rsidRDefault="004D37B0">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EF1293" w:rsidRDefault="004D37B0">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EF1293" w:rsidRDefault="00EF1293">
      <w:pPr>
        <w:rPr>
          <w:rFonts w:ascii="宋体" w:hAnsi="宋体"/>
          <w:b/>
          <w:bCs/>
          <w:sz w:val="20"/>
        </w:rPr>
      </w:pPr>
    </w:p>
    <w:p w:rsidR="00EF1293" w:rsidRDefault="00EF1293">
      <w:pPr>
        <w:rPr>
          <w:rFonts w:ascii="宋体" w:hAnsi="宋体"/>
          <w:b/>
          <w:bCs/>
          <w:sz w:val="20"/>
        </w:rPr>
      </w:pPr>
    </w:p>
    <w:p w:rsidR="00EF1293" w:rsidRDefault="00EF1293">
      <w:pPr>
        <w:rPr>
          <w:rFonts w:ascii="宋体" w:hAnsi="宋体"/>
          <w:b/>
          <w:bCs/>
          <w:sz w:val="20"/>
        </w:rPr>
      </w:pPr>
    </w:p>
    <w:p w:rsidR="00EF1293" w:rsidRDefault="004D37B0">
      <w:pPr>
        <w:rPr>
          <w:rFonts w:ascii="宋体" w:hAnsi="宋体"/>
          <w:b/>
          <w:bCs/>
          <w:sz w:val="20"/>
        </w:rPr>
      </w:pPr>
      <w:r>
        <w:rPr>
          <w:rFonts w:ascii="宋体" w:hAnsi="宋体" w:hint="eastAsia"/>
          <w:b/>
          <w:bCs/>
          <w:sz w:val="20"/>
        </w:rPr>
        <w:t>托运方（盖章）：                                 承运方（盖章）：</w:t>
      </w:r>
    </w:p>
    <w:p w:rsidR="00EF1293" w:rsidRDefault="00EF1293">
      <w:pPr>
        <w:rPr>
          <w:rFonts w:ascii="宋体" w:hAnsi="宋体"/>
          <w:b/>
          <w:bCs/>
          <w:sz w:val="20"/>
        </w:rPr>
      </w:pPr>
    </w:p>
    <w:p w:rsidR="00EF1293" w:rsidRDefault="004D37B0">
      <w:pPr>
        <w:rPr>
          <w:rFonts w:ascii="宋体" w:hAnsi="宋体"/>
          <w:b/>
          <w:bCs/>
          <w:sz w:val="20"/>
        </w:rPr>
      </w:pPr>
      <w:r>
        <w:rPr>
          <w:rFonts w:ascii="宋体" w:hAnsi="宋体" w:hint="eastAsia"/>
          <w:b/>
          <w:bCs/>
          <w:sz w:val="20"/>
        </w:rPr>
        <w:t xml:space="preserve">经办人：                                         经办人：                    </w:t>
      </w:r>
    </w:p>
    <w:p w:rsidR="00EF1293" w:rsidRDefault="004D37B0">
      <w:pPr>
        <w:pStyle w:val="a7"/>
        <w:rPr>
          <w:rFonts w:hAnsi="宋体"/>
          <w:b/>
          <w:sz w:val="20"/>
        </w:rPr>
      </w:pPr>
      <w:r>
        <w:rPr>
          <w:rFonts w:hAnsi="宋体" w:hint="eastAsia"/>
          <w:b/>
          <w:sz w:val="20"/>
        </w:rPr>
        <w:t xml:space="preserve">合同附件一    </w:t>
      </w:r>
    </w:p>
    <w:p w:rsidR="00EF1293" w:rsidRDefault="004D37B0">
      <w:pPr>
        <w:pStyle w:val="a7"/>
        <w:jc w:val="center"/>
        <w:rPr>
          <w:rFonts w:hAnsi="宋体"/>
          <w:b/>
          <w:sz w:val="30"/>
          <w:szCs w:val="30"/>
        </w:rPr>
      </w:pPr>
      <w:r>
        <w:rPr>
          <w:rFonts w:hAnsi="宋体" w:hint="eastAsia"/>
          <w:b/>
          <w:sz w:val="30"/>
          <w:szCs w:val="30"/>
        </w:rPr>
        <w:t>合作双方工作职责</w:t>
      </w:r>
    </w:p>
    <w:p w:rsidR="00EF1293" w:rsidRDefault="004D37B0">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EF1293" w:rsidRDefault="004D37B0">
      <w:pPr>
        <w:widowControl w:val="0"/>
        <w:numPr>
          <w:ilvl w:val="0"/>
          <w:numId w:val="17"/>
        </w:numPr>
        <w:jc w:val="both"/>
        <w:rPr>
          <w:rFonts w:ascii="宋体" w:hAnsi="宋体"/>
          <w:b/>
          <w:sz w:val="20"/>
        </w:rPr>
      </w:pPr>
      <w:r>
        <w:rPr>
          <w:rFonts w:ascii="宋体" w:hAnsi="宋体" w:hint="eastAsia"/>
          <w:b/>
          <w:sz w:val="20"/>
        </w:rPr>
        <w:t>甲方职责</w:t>
      </w:r>
    </w:p>
    <w:p w:rsidR="00EF1293" w:rsidRDefault="004D37B0">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EF1293" w:rsidRDefault="004D37B0">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EF1293" w:rsidRDefault="004D37B0">
      <w:pPr>
        <w:widowControl w:val="0"/>
        <w:numPr>
          <w:ilvl w:val="0"/>
          <w:numId w:val="18"/>
        </w:numPr>
        <w:jc w:val="both"/>
        <w:rPr>
          <w:rFonts w:ascii="宋体" w:hAnsi="宋体"/>
          <w:sz w:val="20"/>
        </w:rPr>
      </w:pPr>
      <w:r>
        <w:rPr>
          <w:rFonts w:ascii="宋体" w:hAnsi="宋体" w:hint="eastAsia"/>
          <w:sz w:val="20"/>
        </w:rPr>
        <w:t>甲方无偿提供装置设备。</w:t>
      </w:r>
    </w:p>
    <w:p w:rsidR="00EF1293" w:rsidRDefault="004D37B0">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EF1293" w:rsidRDefault="004D37B0">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EF1293" w:rsidRDefault="004D37B0">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EF1293" w:rsidRDefault="004D37B0">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EF1293" w:rsidRDefault="004D37B0">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EF1293" w:rsidRDefault="004D37B0">
      <w:pPr>
        <w:widowControl w:val="0"/>
        <w:numPr>
          <w:ilvl w:val="0"/>
          <w:numId w:val="17"/>
        </w:numPr>
        <w:jc w:val="both"/>
        <w:rPr>
          <w:rFonts w:ascii="宋体" w:hAnsi="宋体"/>
          <w:b/>
          <w:sz w:val="20"/>
        </w:rPr>
      </w:pPr>
      <w:r>
        <w:rPr>
          <w:rFonts w:ascii="宋体" w:hAnsi="宋体" w:hint="eastAsia"/>
          <w:b/>
          <w:sz w:val="20"/>
        </w:rPr>
        <w:t>乙方职责</w:t>
      </w:r>
    </w:p>
    <w:p w:rsidR="00EF1293" w:rsidRDefault="004D37B0">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EF1293" w:rsidRDefault="004D37B0">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EF1293" w:rsidRDefault="004D37B0">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EF1293" w:rsidRDefault="004D37B0">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EF1293" w:rsidRDefault="004D37B0">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w:t>
      </w:r>
      <w:r>
        <w:rPr>
          <w:rFonts w:ascii="宋体" w:hAnsi="宋体" w:hint="eastAsia"/>
          <w:sz w:val="20"/>
        </w:rPr>
        <w:lastRenderedPageBreak/>
        <w:t>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EF1293" w:rsidRDefault="004D37B0">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EF1293" w:rsidRDefault="004D37B0">
      <w:pPr>
        <w:widowControl w:val="0"/>
        <w:numPr>
          <w:ilvl w:val="2"/>
          <w:numId w:val="21"/>
        </w:numPr>
        <w:jc w:val="both"/>
        <w:rPr>
          <w:rFonts w:ascii="宋体" w:hAnsi="宋体"/>
          <w:sz w:val="20"/>
        </w:rPr>
      </w:pPr>
      <w:r>
        <w:rPr>
          <w:rFonts w:ascii="宋体" w:hAnsi="宋体" w:hint="eastAsia"/>
          <w:sz w:val="20"/>
        </w:rPr>
        <w:t>因不可抗力造成的迟交；</w:t>
      </w:r>
    </w:p>
    <w:p w:rsidR="00EF1293" w:rsidRDefault="004D37B0">
      <w:pPr>
        <w:widowControl w:val="0"/>
        <w:numPr>
          <w:ilvl w:val="2"/>
          <w:numId w:val="21"/>
        </w:numPr>
        <w:jc w:val="both"/>
        <w:rPr>
          <w:rFonts w:ascii="宋体" w:hAnsi="宋体"/>
          <w:sz w:val="20"/>
        </w:rPr>
      </w:pPr>
      <w:r>
        <w:rPr>
          <w:rFonts w:ascii="宋体" w:hAnsi="宋体" w:hint="eastAsia"/>
          <w:sz w:val="20"/>
        </w:rPr>
        <w:t>承运车辆发生交通事故；</w:t>
      </w:r>
    </w:p>
    <w:p w:rsidR="00EF1293" w:rsidRDefault="004D37B0">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EF1293" w:rsidRDefault="004D37B0">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EF1293" w:rsidRDefault="004D37B0">
      <w:pPr>
        <w:widowControl w:val="0"/>
        <w:numPr>
          <w:ilvl w:val="0"/>
          <w:numId w:val="19"/>
        </w:numPr>
        <w:jc w:val="both"/>
        <w:rPr>
          <w:rFonts w:ascii="宋体" w:hAnsi="宋体"/>
          <w:sz w:val="20"/>
        </w:rPr>
      </w:pPr>
      <w:r>
        <w:rPr>
          <w:rFonts w:ascii="宋体" w:hAnsi="宋体" w:hint="eastAsia"/>
          <w:sz w:val="20"/>
        </w:rPr>
        <w:t>乙方装货车辆需符合的要求：</w:t>
      </w:r>
    </w:p>
    <w:p w:rsidR="00EF1293" w:rsidRDefault="004D37B0">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EF1293" w:rsidRDefault="004D37B0">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EF1293" w:rsidRDefault="004D37B0">
      <w:pPr>
        <w:widowControl w:val="0"/>
        <w:numPr>
          <w:ilvl w:val="1"/>
          <w:numId w:val="19"/>
        </w:numPr>
        <w:jc w:val="both"/>
        <w:rPr>
          <w:rFonts w:ascii="宋体" w:hAnsi="宋体"/>
          <w:sz w:val="20"/>
        </w:rPr>
      </w:pPr>
      <w:r>
        <w:rPr>
          <w:rFonts w:ascii="宋体" w:hAnsi="宋体" w:hint="eastAsia"/>
          <w:sz w:val="20"/>
        </w:rPr>
        <w:t>不得提供车厢不平整、变形、有破洞、漏水的车辆；</w:t>
      </w:r>
    </w:p>
    <w:p w:rsidR="00EF1293" w:rsidRDefault="004D37B0">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EF1293" w:rsidRDefault="004D37B0">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EF1293" w:rsidRDefault="004D37B0">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EF1293" w:rsidRDefault="004D37B0">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EF1293" w:rsidRDefault="004D37B0">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EF1293" w:rsidRDefault="004D37B0">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EF1293" w:rsidRDefault="004D37B0">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EF1293" w:rsidRDefault="004D37B0">
      <w:pPr>
        <w:widowControl w:val="0"/>
        <w:numPr>
          <w:ilvl w:val="0"/>
          <w:numId w:val="22"/>
        </w:numPr>
        <w:jc w:val="both"/>
        <w:rPr>
          <w:rFonts w:ascii="宋体" w:hAnsi="宋体"/>
          <w:sz w:val="20"/>
        </w:rPr>
      </w:pPr>
      <w:r>
        <w:rPr>
          <w:rFonts w:ascii="宋体" w:hAnsi="宋体" w:hint="eastAsia"/>
          <w:sz w:val="20"/>
        </w:rPr>
        <w:t>禁止捆扎雨布时踩箱作业；</w:t>
      </w:r>
    </w:p>
    <w:p w:rsidR="00EF1293" w:rsidRDefault="004D37B0">
      <w:pPr>
        <w:widowControl w:val="0"/>
        <w:numPr>
          <w:ilvl w:val="0"/>
          <w:numId w:val="22"/>
        </w:numPr>
        <w:jc w:val="both"/>
        <w:rPr>
          <w:rFonts w:ascii="宋体" w:hAnsi="宋体"/>
          <w:sz w:val="20"/>
        </w:rPr>
      </w:pPr>
      <w:r>
        <w:rPr>
          <w:rFonts w:ascii="宋体" w:hAnsi="宋体" w:hint="eastAsia"/>
          <w:sz w:val="20"/>
        </w:rPr>
        <w:t>禁止在厂区非指定吸烟场所抽烟。</w:t>
      </w:r>
    </w:p>
    <w:p w:rsidR="00EF1293" w:rsidRDefault="004D37B0">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EF1293" w:rsidRDefault="004D37B0">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EF1293" w:rsidRDefault="004D37B0">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EF1293" w:rsidRDefault="004D37B0">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EF1293" w:rsidRDefault="004D37B0">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EF1293" w:rsidRDefault="004D37B0">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EF1293" w:rsidRDefault="004D37B0">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EF1293" w:rsidRDefault="004D37B0">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EF1293" w:rsidRDefault="004D37B0">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w:t>
      </w:r>
      <w:r>
        <w:rPr>
          <w:rFonts w:ascii="宋体" w:hAnsi="宋体" w:hint="eastAsia"/>
          <w:sz w:val="20"/>
        </w:rPr>
        <w:lastRenderedPageBreak/>
        <w:t>如乙方未在约定回单时间第30天（含）返还送货回单且不能提供客户有效收货凭证则视为回单遗失，由乙方承担该笔货款。</w:t>
      </w:r>
    </w:p>
    <w:p w:rsidR="00EF1293" w:rsidRDefault="004D37B0">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EF1293" w:rsidRDefault="004D37B0">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EF1293" w:rsidRDefault="004D37B0">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EF1293" w:rsidRDefault="004D37B0">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EF1293" w:rsidRDefault="004D37B0">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EF1293" w:rsidRDefault="004D37B0">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EF1293" w:rsidRDefault="004D37B0">
      <w:pPr>
        <w:widowControl w:val="0"/>
        <w:numPr>
          <w:ilvl w:val="0"/>
          <w:numId w:val="23"/>
        </w:numPr>
        <w:jc w:val="both"/>
        <w:rPr>
          <w:rFonts w:ascii="宋体" w:hAnsi="宋体"/>
          <w:sz w:val="20"/>
        </w:rPr>
      </w:pPr>
      <w:r>
        <w:rPr>
          <w:rFonts w:ascii="宋体" w:hAnsi="宋体" w:hint="eastAsia"/>
          <w:sz w:val="20"/>
        </w:rPr>
        <w:t>商销客户需在我司出货单上签名；</w:t>
      </w:r>
    </w:p>
    <w:p w:rsidR="00EF1293" w:rsidRDefault="004D37B0">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EF1293" w:rsidRDefault="004D37B0">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EF1293" w:rsidRDefault="004D37B0">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EF1293" w:rsidRDefault="004D37B0">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EF1293" w:rsidRDefault="004D37B0">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EF1293" w:rsidRDefault="004D37B0">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EF1293" w:rsidRDefault="004D37B0">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EF1293" w:rsidRDefault="004D37B0">
      <w:pPr>
        <w:widowControl w:val="0"/>
        <w:numPr>
          <w:ilvl w:val="0"/>
          <w:numId w:val="19"/>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EF1293" w:rsidRDefault="004D37B0">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EF1293" w:rsidRDefault="004D37B0">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EF1293" w:rsidRDefault="004D37B0">
      <w:pPr>
        <w:widowControl w:val="0"/>
        <w:numPr>
          <w:ilvl w:val="0"/>
          <w:numId w:val="19"/>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EF1293" w:rsidRDefault="004D37B0">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EF1293" w:rsidRDefault="004D37B0">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EF1293" w:rsidRDefault="004D37B0">
      <w:pPr>
        <w:widowControl w:val="0"/>
        <w:numPr>
          <w:ilvl w:val="0"/>
          <w:numId w:val="19"/>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EF1293" w:rsidRDefault="004D37B0">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EF1293" w:rsidRDefault="004D37B0">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w:t>
      </w:r>
      <w:r>
        <w:rPr>
          <w:rFonts w:ascii="宋体" w:hAnsi="宋体" w:hint="eastAsia"/>
          <w:sz w:val="20"/>
        </w:rPr>
        <w:lastRenderedPageBreak/>
        <w:t>伤亡人员本人原因的由乙方承担全部责任并进行处理；属于第三方原因的，甲方不承担责任。</w:t>
      </w:r>
    </w:p>
    <w:p w:rsidR="00EF1293" w:rsidRDefault="00EF1293">
      <w:pPr>
        <w:widowControl w:val="0"/>
        <w:jc w:val="both"/>
        <w:rPr>
          <w:rFonts w:ascii="宋体" w:hAnsi="宋体"/>
          <w:sz w:val="20"/>
        </w:rPr>
      </w:pPr>
    </w:p>
    <w:p w:rsidR="00EF1293" w:rsidRDefault="00EF1293">
      <w:pPr>
        <w:widowControl w:val="0"/>
        <w:jc w:val="both"/>
        <w:rPr>
          <w:rFonts w:ascii="宋体" w:hAnsi="宋体"/>
          <w:sz w:val="20"/>
        </w:rPr>
      </w:pPr>
    </w:p>
    <w:p w:rsidR="00EF1293" w:rsidRDefault="004D37B0">
      <w:pPr>
        <w:rPr>
          <w:rFonts w:ascii="宋体" w:hAnsi="宋体"/>
          <w:b/>
          <w:bCs/>
          <w:sz w:val="20"/>
        </w:rPr>
      </w:pPr>
      <w:r>
        <w:rPr>
          <w:rFonts w:ascii="宋体" w:hAnsi="宋体" w:hint="eastAsia"/>
          <w:b/>
          <w:bCs/>
          <w:sz w:val="20"/>
        </w:rPr>
        <w:t>托运方（甲方）：                            承运方（乙方）：</w:t>
      </w:r>
    </w:p>
    <w:p w:rsidR="00EF1293" w:rsidRDefault="004D37B0">
      <w:pPr>
        <w:rPr>
          <w:rFonts w:ascii="宋体" w:hAnsi="宋体"/>
          <w:b/>
          <w:bCs/>
          <w:sz w:val="20"/>
        </w:rPr>
      </w:pPr>
      <w:r>
        <w:rPr>
          <w:rFonts w:ascii="宋体" w:hAnsi="宋体" w:hint="eastAsia"/>
          <w:b/>
          <w:bCs/>
          <w:sz w:val="20"/>
        </w:rPr>
        <w:t>经办人：                                    经办人：</w:t>
      </w:r>
    </w:p>
    <w:p w:rsidR="00EF1293" w:rsidRDefault="004D37B0">
      <w:pPr>
        <w:rPr>
          <w:rFonts w:ascii="宋体" w:hAnsi="宋体"/>
          <w:b/>
          <w:bCs/>
          <w:sz w:val="20"/>
        </w:rPr>
      </w:pPr>
      <w:r>
        <w:rPr>
          <w:rFonts w:ascii="宋体" w:hAnsi="宋体" w:hint="eastAsia"/>
          <w:b/>
          <w:bCs/>
          <w:sz w:val="20"/>
        </w:rPr>
        <w:t>日  期：                                    日  期：</w:t>
      </w:r>
    </w:p>
    <w:p w:rsidR="00EF1293" w:rsidRDefault="00EF1293">
      <w:pPr>
        <w:spacing w:line="312" w:lineRule="auto"/>
        <w:rPr>
          <w:rFonts w:ascii="宋体" w:hAnsi="宋体"/>
          <w:b/>
          <w:sz w:val="20"/>
        </w:rPr>
      </w:pPr>
    </w:p>
    <w:p w:rsidR="00EF1293" w:rsidRDefault="00EF1293">
      <w:pPr>
        <w:spacing w:line="312" w:lineRule="auto"/>
        <w:rPr>
          <w:rFonts w:ascii="宋体" w:hAnsi="宋体"/>
          <w:b/>
          <w:sz w:val="20"/>
        </w:rPr>
      </w:pPr>
    </w:p>
    <w:p w:rsidR="00EF1293" w:rsidRDefault="004D37B0">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firstRow="1" w:lastRow="0" w:firstColumn="1" w:lastColumn="0" w:noHBand="0" w:noVBand="1"/>
      </w:tblPr>
      <w:tblGrid>
        <w:gridCol w:w="3975"/>
        <w:gridCol w:w="2340"/>
        <w:gridCol w:w="2700"/>
      </w:tblGrid>
      <w:tr w:rsidR="00EF1293">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b/>
                <w:bCs/>
                <w:sz w:val="20"/>
              </w:rPr>
              <w:t>回单时间</w:t>
            </w:r>
          </w:p>
        </w:tc>
      </w:tr>
      <w:tr w:rsidR="00EF1293">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备注：</w:t>
            </w:r>
          </w:p>
        </w:tc>
      </w:tr>
      <w:tr w:rsidR="00EF1293">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EF1293">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EF1293">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EF1293">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EF1293" w:rsidRDefault="00EF1293">
      <w:pPr>
        <w:spacing w:line="312" w:lineRule="auto"/>
        <w:rPr>
          <w:b/>
        </w:rPr>
      </w:pPr>
    </w:p>
    <w:p w:rsidR="00EF1293" w:rsidRDefault="00EF1293">
      <w:pPr>
        <w:spacing w:line="312" w:lineRule="auto"/>
        <w:rPr>
          <w:b/>
        </w:rPr>
      </w:pPr>
    </w:p>
    <w:p w:rsidR="00EF1293" w:rsidRDefault="004D37B0">
      <w:pPr>
        <w:spacing w:line="312" w:lineRule="auto"/>
        <w:ind w:firstLineChars="1470" w:firstLine="3542"/>
        <w:rPr>
          <w:b/>
        </w:rPr>
      </w:pPr>
      <w:r>
        <w:rPr>
          <w:rFonts w:hint="eastAsia"/>
          <w:b/>
        </w:rPr>
        <w:t>年度仓储运输合同</w:t>
      </w:r>
    </w:p>
    <w:p w:rsidR="00EF1293" w:rsidRDefault="004D37B0">
      <w:pPr>
        <w:pStyle w:val="a7"/>
        <w:spacing w:before="100" w:beforeAutospacing="1"/>
        <w:rPr>
          <w:rFonts w:hAnsi="宋体"/>
          <w:b/>
          <w:bCs/>
          <w:sz w:val="20"/>
        </w:rPr>
      </w:pPr>
      <w:r>
        <w:rPr>
          <w:rFonts w:hAnsi="宋体" w:hint="eastAsia"/>
          <w:b/>
          <w:bCs/>
          <w:sz w:val="20"/>
        </w:rPr>
        <w:t>本合同由以下各方于年月日在上海市浦东新区签署</w:t>
      </w:r>
    </w:p>
    <w:p w:rsidR="00EF1293" w:rsidRDefault="004D37B0" w:rsidP="00D97529">
      <w:pPr>
        <w:pStyle w:val="a7"/>
        <w:spacing w:beforeLines="50" w:before="156"/>
        <w:rPr>
          <w:rFonts w:hAnsi="宋体"/>
          <w:b/>
          <w:bCs/>
          <w:sz w:val="20"/>
        </w:rPr>
      </w:pPr>
      <w:r>
        <w:rPr>
          <w:rFonts w:hAnsi="宋体" w:hint="eastAsia"/>
          <w:b/>
          <w:bCs/>
          <w:sz w:val="20"/>
        </w:rPr>
        <w:t>托运方合同编号：</w:t>
      </w:r>
    </w:p>
    <w:p w:rsidR="00EF1293" w:rsidRDefault="004D37B0" w:rsidP="00D97529">
      <w:pPr>
        <w:pStyle w:val="a7"/>
        <w:spacing w:beforeLines="50" w:before="156"/>
        <w:rPr>
          <w:rFonts w:hAnsi="宋体"/>
          <w:b/>
          <w:bCs/>
          <w:sz w:val="20"/>
        </w:rPr>
      </w:pPr>
      <w:r>
        <w:rPr>
          <w:rFonts w:hAnsi="宋体" w:hint="eastAsia"/>
          <w:b/>
          <w:bCs/>
          <w:sz w:val="20"/>
        </w:rPr>
        <w:t>托运方（甲方）：</w:t>
      </w:r>
    </w:p>
    <w:p w:rsidR="00EF1293" w:rsidRDefault="004D37B0" w:rsidP="00D97529">
      <w:pPr>
        <w:pStyle w:val="a7"/>
        <w:spacing w:beforeLines="50" w:before="156"/>
        <w:rPr>
          <w:rFonts w:hAnsi="宋体"/>
          <w:b/>
          <w:bCs/>
          <w:sz w:val="20"/>
        </w:rPr>
      </w:pPr>
      <w:r>
        <w:rPr>
          <w:rFonts w:hAnsi="宋体" w:hint="eastAsia"/>
          <w:b/>
          <w:bCs/>
          <w:sz w:val="20"/>
        </w:rPr>
        <w:t>地址：</w:t>
      </w:r>
    </w:p>
    <w:p w:rsidR="00EF1293" w:rsidRDefault="004D37B0" w:rsidP="00D97529">
      <w:pPr>
        <w:pStyle w:val="a7"/>
        <w:spacing w:beforeLines="50" w:before="156"/>
        <w:rPr>
          <w:rFonts w:hAnsi="宋体"/>
          <w:b/>
          <w:bCs/>
          <w:sz w:val="20"/>
        </w:rPr>
      </w:pPr>
      <w:r>
        <w:rPr>
          <w:rFonts w:hAnsi="宋体" w:hint="eastAsia"/>
          <w:b/>
          <w:bCs/>
          <w:sz w:val="20"/>
        </w:rPr>
        <w:t>电话/传真：</w:t>
      </w:r>
    </w:p>
    <w:p w:rsidR="00EF1293" w:rsidRDefault="00EF1293" w:rsidP="00D97529">
      <w:pPr>
        <w:pStyle w:val="a7"/>
        <w:spacing w:beforeLines="50" w:before="156"/>
        <w:rPr>
          <w:rFonts w:hAnsi="宋体"/>
          <w:b/>
          <w:bCs/>
          <w:sz w:val="20"/>
        </w:rPr>
      </w:pPr>
    </w:p>
    <w:p w:rsidR="00EF1293" w:rsidRDefault="004D37B0" w:rsidP="00D97529">
      <w:pPr>
        <w:pStyle w:val="a7"/>
        <w:spacing w:beforeLines="50" w:before="156"/>
        <w:rPr>
          <w:rFonts w:hAnsi="宋体"/>
          <w:b/>
          <w:bCs/>
          <w:sz w:val="20"/>
        </w:rPr>
      </w:pPr>
      <w:r>
        <w:rPr>
          <w:rFonts w:hAnsi="宋体" w:hint="eastAsia"/>
          <w:b/>
          <w:bCs/>
          <w:sz w:val="20"/>
        </w:rPr>
        <w:t>承运方合同编号：</w:t>
      </w:r>
    </w:p>
    <w:p w:rsidR="00EF1293" w:rsidRDefault="004D37B0" w:rsidP="00D97529">
      <w:pPr>
        <w:pStyle w:val="a7"/>
        <w:spacing w:beforeLines="50" w:before="156"/>
        <w:rPr>
          <w:rFonts w:hAnsi="宋体"/>
          <w:b/>
          <w:bCs/>
          <w:sz w:val="20"/>
        </w:rPr>
      </w:pPr>
      <w:r>
        <w:rPr>
          <w:rFonts w:hAnsi="宋体" w:hint="eastAsia"/>
          <w:b/>
          <w:bCs/>
          <w:sz w:val="20"/>
        </w:rPr>
        <w:t>承运方（乙方）：</w:t>
      </w:r>
    </w:p>
    <w:p w:rsidR="00EF1293" w:rsidRDefault="004D37B0" w:rsidP="00D97529">
      <w:pPr>
        <w:pStyle w:val="a7"/>
        <w:spacing w:beforeLines="50" w:before="156"/>
        <w:rPr>
          <w:rFonts w:hAnsi="宋体"/>
          <w:b/>
          <w:bCs/>
          <w:sz w:val="20"/>
        </w:rPr>
      </w:pPr>
      <w:r>
        <w:rPr>
          <w:rFonts w:hAnsi="宋体" w:hint="eastAsia"/>
          <w:b/>
          <w:bCs/>
          <w:sz w:val="20"/>
        </w:rPr>
        <w:t>地址：</w:t>
      </w:r>
    </w:p>
    <w:p w:rsidR="00EF1293" w:rsidRDefault="004D37B0" w:rsidP="00D97529">
      <w:pPr>
        <w:pStyle w:val="a7"/>
        <w:spacing w:beforeLines="50" w:before="156"/>
        <w:rPr>
          <w:rFonts w:hAnsi="宋体"/>
          <w:sz w:val="20"/>
        </w:rPr>
      </w:pPr>
      <w:r>
        <w:rPr>
          <w:rFonts w:hAnsi="宋体" w:hint="eastAsia"/>
          <w:b/>
          <w:bCs/>
          <w:sz w:val="20"/>
        </w:rPr>
        <w:t xml:space="preserve">电话/传真：  </w:t>
      </w:r>
    </w:p>
    <w:p w:rsidR="00EF1293" w:rsidRDefault="004D37B0">
      <w:pPr>
        <w:pStyle w:val="a7"/>
        <w:spacing w:before="100" w:beforeAutospacing="1"/>
        <w:rPr>
          <w:rFonts w:hAnsi="宋体"/>
          <w:sz w:val="20"/>
        </w:rPr>
      </w:pPr>
      <w:r>
        <w:rPr>
          <w:rFonts w:hAnsi="宋体" w:hint="eastAsia"/>
          <w:sz w:val="20"/>
        </w:rPr>
        <w:t xml:space="preserve">    甲方是一家生产生活用纸的大型企业，乙方则是具备良好信誉，拥有集仓储、运输等较强配套运作能</w:t>
      </w:r>
      <w:r>
        <w:rPr>
          <w:rFonts w:hAnsi="宋体" w:hint="eastAsia"/>
          <w:sz w:val="20"/>
        </w:rPr>
        <w:lastRenderedPageBreak/>
        <w:t>力的服务企业。由乙方为甲方提供仓储和运输服务，经双方协议签订本合同，</w:t>
      </w:r>
      <w:r>
        <w:rPr>
          <w:rFonts w:hAnsi="宋体"/>
          <w:sz w:val="20"/>
        </w:rPr>
        <w:t>以供双方共同遵守。</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b/>
          <w:sz w:val="20"/>
        </w:rPr>
        <w:t>位置、面积、功能及用途</w:t>
      </w:r>
    </w:p>
    <w:p w:rsidR="00EF1293" w:rsidRDefault="004D37B0">
      <w:pPr>
        <w:widowControl w:val="0"/>
        <w:numPr>
          <w:ilvl w:val="0"/>
          <w:numId w:val="5"/>
        </w:numPr>
        <w:jc w:val="both"/>
        <w:rPr>
          <w:rFonts w:ascii="宋体" w:hAnsi="宋体"/>
          <w:snapToGrid w:val="0"/>
          <w:sz w:val="20"/>
        </w:rPr>
      </w:pPr>
      <w:r>
        <w:rPr>
          <w:rFonts w:ascii="宋体" w:hAnsi="宋体" w:hint="eastAsia"/>
          <w:snapToGrid w:val="0"/>
          <w:sz w:val="20"/>
        </w:rPr>
        <w:t>合作方式为类型</w:t>
      </w:r>
    </w:p>
    <w:p w:rsidR="00EF1293" w:rsidRDefault="004D37B0">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乙方将位于，建筑面积平方米之库房用作甲方产品存储使用。</w:t>
      </w:r>
    </w:p>
    <w:p w:rsidR="00EF1293" w:rsidRDefault="004D37B0">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乙方将位于，可容纳总体积立方货物的库位用作甲方产品存储（有效库容：期初货物所占库容与期未货物所占库容之和除以二</w:t>
      </w:r>
      <w:r>
        <w:rPr>
          <w:rFonts w:ascii="宋体" w:hAnsi="宋体"/>
          <w:snapToGrid w:val="0"/>
          <w:sz w:val="20"/>
        </w:rPr>
        <w:t>）</w:t>
      </w:r>
      <w:r>
        <w:rPr>
          <w:rFonts w:ascii="宋体" w:hAnsi="宋体" w:hint="eastAsia"/>
          <w:snapToGrid w:val="0"/>
          <w:sz w:val="20"/>
        </w:rPr>
        <w:t>。</w:t>
      </w:r>
    </w:p>
    <w:p w:rsidR="00EF1293" w:rsidRDefault="004D37B0">
      <w:pPr>
        <w:widowControl w:val="0"/>
        <w:numPr>
          <w:ilvl w:val="0"/>
          <w:numId w:val="5"/>
        </w:numPr>
        <w:jc w:val="both"/>
        <w:rPr>
          <w:rFonts w:ascii="宋体" w:hAnsi="宋体"/>
          <w:snapToGrid w:val="0"/>
          <w:sz w:val="20"/>
        </w:rPr>
      </w:pPr>
      <w:r>
        <w:rPr>
          <w:rFonts w:ascii="宋体" w:hAnsi="宋体"/>
          <w:snapToGrid w:val="0"/>
          <w:sz w:val="20"/>
        </w:rPr>
        <w:t>在本合同生效之日起日内，乙方将租赁物交付甲方使用，</w:t>
      </w:r>
      <w:r>
        <w:rPr>
          <w:rFonts w:ascii="宋体" w:hAnsi="宋体" w:hint="eastAsia"/>
          <w:snapToGrid w:val="0"/>
          <w:sz w:val="20"/>
        </w:rPr>
        <w:t>并由乙方代为管理仓储，乙方逾期交付的，每逾期一天，应按日租金的两倍向甲方支付违约金</w:t>
      </w:r>
      <w:r>
        <w:rPr>
          <w:rFonts w:ascii="宋体" w:hAnsi="宋体"/>
          <w:snapToGrid w:val="0"/>
          <w:sz w:val="20"/>
        </w:rPr>
        <w:t>。</w:t>
      </w:r>
    </w:p>
    <w:p w:rsidR="00EF1293" w:rsidRDefault="004D37B0">
      <w:pPr>
        <w:widowControl w:val="0"/>
        <w:numPr>
          <w:ilvl w:val="0"/>
          <w:numId w:val="5"/>
        </w:numPr>
        <w:jc w:val="both"/>
        <w:rPr>
          <w:rFonts w:ascii="宋体" w:hAnsi="宋体"/>
          <w:sz w:val="20"/>
        </w:rPr>
      </w:pPr>
      <w:r>
        <w:rPr>
          <w:rFonts w:ascii="宋体" w:hAnsi="宋体" w:hint="eastAsia"/>
          <w:sz w:val="20"/>
        </w:rPr>
        <w:t>租赁物如果非乙方产权，则需向甲方提供产权方同意乙方转租的书面证明文件，否则因此产生的法律责任全部由乙方承担，并赔偿因此对甲方造成的一切损失。</w:t>
      </w:r>
    </w:p>
    <w:p w:rsidR="00EF1293" w:rsidRDefault="004D37B0">
      <w:pPr>
        <w:widowControl w:val="0"/>
        <w:numPr>
          <w:ilvl w:val="0"/>
          <w:numId w:val="5"/>
        </w:numPr>
        <w:jc w:val="both"/>
        <w:rPr>
          <w:rFonts w:ascii="宋体" w:hAnsi="宋体"/>
          <w:snapToGrid w:val="0"/>
          <w:sz w:val="20"/>
        </w:rPr>
      </w:pPr>
      <w:r>
        <w:rPr>
          <w:rFonts w:ascii="宋体" w:hAnsi="宋体"/>
          <w:sz w:val="20"/>
        </w:rPr>
        <w:t>本租赁物的功能为</w:t>
      </w:r>
      <w:r>
        <w:rPr>
          <w:rFonts w:ascii="宋体" w:hAnsi="宋体" w:hint="eastAsia"/>
          <w:sz w:val="20"/>
        </w:rPr>
        <w:t>普通干货仓，</w:t>
      </w:r>
      <w:r>
        <w:rPr>
          <w:rFonts w:ascii="宋体" w:hAnsi="宋体"/>
          <w:sz w:val="20"/>
        </w:rPr>
        <w:t>如甲方需转变使用功能，须经乙方书面同意</w:t>
      </w:r>
      <w:r>
        <w:rPr>
          <w:rFonts w:ascii="宋体" w:hAnsi="宋体" w:hint="eastAsia"/>
          <w:sz w:val="20"/>
        </w:rPr>
        <w:t>。</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b/>
          <w:sz w:val="20"/>
        </w:rPr>
        <w:t>租赁期限</w:t>
      </w:r>
    </w:p>
    <w:p w:rsidR="00EF1293" w:rsidRDefault="004D37B0">
      <w:pPr>
        <w:widowControl w:val="0"/>
        <w:numPr>
          <w:ilvl w:val="0"/>
          <w:numId w:val="27"/>
        </w:numPr>
        <w:jc w:val="both"/>
        <w:rPr>
          <w:rFonts w:ascii="宋体" w:hAnsi="宋体"/>
          <w:snapToGrid w:val="0"/>
          <w:sz w:val="20"/>
        </w:rPr>
      </w:pPr>
      <w:r>
        <w:rPr>
          <w:rFonts w:ascii="宋体" w:hAnsi="宋体"/>
          <w:sz w:val="20"/>
        </w:rPr>
        <w:t>租赁期限为</w:t>
      </w:r>
      <w:r>
        <w:rPr>
          <w:rFonts w:ascii="宋体" w:hAnsi="宋体" w:hint="eastAsia"/>
          <w:sz w:val="20"/>
        </w:rPr>
        <w:t>到。</w:t>
      </w:r>
    </w:p>
    <w:p w:rsidR="00EF1293" w:rsidRDefault="004D37B0">
      <w:pPr>
        <w:widowControl w:val="0"/>
        <w:numPr>
          <w:ilvl w:val="0"/>
          <w:numId w:val="27"/>
        </w:numPr>
        <w:jc w:val="both"/>
        <w:rPr>
          <w:rFonts w:ascii="宋体" w:hAnsi="宋体"/>
          <w:snapToGrid w:val="0"/>
          <w:sz w:val="20"/>
        </w:rPr>
      </w:pPr>
      <w:r>
        <w:rPr>
          <w:rFonts w:ascii="宋体" w:hAnsi="宋体"/>
          <w:sz w:val="20"/>
        </w:rPr>
        <w:t>租赁期限届满前</w:t>
      </w:r>
      <w:r>
        <w:rPr>
          <w:rFonts w:ascii="宋体" w:hAnsi="宋体" w:hint="eastAsia"/>
          <w:sz w:val="20"/>
        </w:rPr>
        <w:t>一个</w:t>
      </w:r>
      <w:r>
        <w:rPr>
          <w:rFonts w:ascii="宋体" w:hAnsi="宋体"/>
          <w:sz w:val="20"/>
        </w:rPr>
        <w:t>月提出，经乙方同意后，甲乙双方将对有关租赁事项重新签订租赁合同。在同等承租条件下，甲方</w:t>
      </w:r>
      <w:r>
        <w:rPr>
          <w:rFonts w:ascii="宋体" w:hAnsi="宋体" w:hint="eastAsia"/>
          <w:sz w:val="20"/>
        </w:rPr>
        <w:t>享</w:t>
      </w:r>
      <w:r>
        <w:rPr>
          <w:rFonts w:ascii="宋体" w:hAnsi="宋体"/>
          <w:sz w:val="20"/>
        </w:rPr>
        <w:t>有优先</w:t>
      </w:r>
      <w:r>
        <w:rPr>
          <w:rFonts w:ascii="宋体" w:hAnsi="宋体" w:hint="eastAsia"/>
          <w:sz w:val="20"/>
        </w:rPr>
        <w:t>承租</w:t>
      </w:r>
      <w:r>
        <w:rPr>
          <w:rFonts w:ascii="宋体" w:hAnsi="宋体"/>
          <w:sz w:val="20"/>
        </w:rPr>
        <w:t>权。</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租金项目结算</w:t>
      </w:r>
    </w:p>
    <w:p w:rsidR="00EF1293" w:rsidRDefault="004D37B0">
      <w:pPr>
        <w:widowControl w:val="0"/>
        <w:numPr>
          <w:ilvl w:val="0"/>
          <w:numId w:val="28"/>
        </w:numPr>
        <w:jc w:val="both"/>
        <w:rPr>
          <w:rFonts w:ascii="宋体" w:hAnsi="宋体"/>
          <w:snapToGrid w:val="0"/>
          <w:sz w:val="20"/>
        </w:rPr>
      </w:pPr>
      <w:r>
        <w:rPr>
          <w:rFonts w:ascii="宋体" w:cs="宋体" w:hint="eastAsia"/>
          <w:color w:val="000000"/>
          <w:sz w:val="20"/>
        </w:rPr>
        <w:t>结算：视合作方式确定</w:t>
      </w:r>
    </w:p>
    <w:p w:rsidR="00EF1293" w:rsidRDefault="004D37B0">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仓储费（包括代为管理费）为每月每平方米人民币元（含税价），总计人民币元；</w:t>
      </w:r>
    </w:p>
    <w:p w:rsidR="00EF1293" w:rsidRDefault="004D37B0">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库容费（按有效库容量计算）为每月每立方米人民币元（含税价），总计人民币元。</w:t>
      </w:r>
    </w:p>
    <w:p w:rsidR="00EF1293" w:rsidRDefault="004D37B0">
      <w:pPr>
        <w:widowControl w:val="0"/>
        <w:numPr>
          <w:ilvl w:val="0"/>
          <w:numId w:val="28"/>
        </w:numPr>
        <w:jc w:val="both"/>
        <w:rPr>
          <w:rFonts w:ascii="宋体" w:hAnsi="宋体"/>
          <w:snapToGrid w:val="0"/>
          <w:sz w:val="20"/>
        </w:rPr>
      </w:pPr>
      <w:r>
        <w:rPr>
          <w:rFonts w:ascii="宋体" w:cs="宋体" w:hint="eastAsia"/>
          <w:color w:val="000000"/>
          <w:sz w:val="20"/>
        </w:rPr>
        <w:t>仓储费/库容费每月核对一次，由乙方向甲方提供对帐单，双方应在次月10日前完成对账。</w:t>
      </w:r>
      <w:r>
        <w:rPr>
          <w:rFonts w:ascii="宋体" w:hAnsi="宋体" w:hint="eastAsia"/>
          <w:snapToGrid w:val="0"/>
          <w:sz w:val="20"/>
        </w:rPr>
        <w:t>未经双方对帐确认一致，乙方发票不得提前开立，否则甲方有权退回。</w:t>
      </w:r>
      <w:r>
        <w:rPr>
          <w:rFonts w:ascii="宋体" w:cs="宋体" w:hint="eastAsia"/>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双方确认一致，由此造成的支付延误甲方不承担任何责任。</w:t>
      </w:r>
    </w:p>
    <w:p w:rsidR="00EF1293" w:rsidRDefault="004D37B0">
      <w:pPr>
        <w:widowControl w:val="0"/>
        <w:numPr>
          <w:ilvl w:val="0"/>
          <w:numId w:val="28"/>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乙方基于本合同应支付给甲方的违约金、赔偿金等，乙方同意甲方从应付租金项目中扣除。</w:t>
      </w:r>
    </w:p>
    <w:p w:rsidR="00EF1293" w:rsidRDefault="004D37B0">
      <w:pPr>
        <w:widowControl w:val="0"/>
        <w:numPr>
          <w:ilvl w:val="0"/>
          <w:numId w:val="28"/>
        </w:numPr>
        <w:jc w:val="both"/>
        <w:rPr>
          <w:rFonts w:ascii="宋体" w:hAnsi="宋体"/>
          <w:sz w:val="20"/>
        </w:rPr>
      </w:pPr>
      <w:r>
        <w:rPr>
          <w:rFonts w:ascii="宋体" w:hAnsi="宋体" w:hint="eastAsia"/>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b/>
          <w:sz w:val="20"/>
        </w:rPr>
        <w:t>租赁物的转让</w:t>
      </w:r>
    </w:p>
    <w:p w:rsidR="00EF1293" w:rsidRDefault="004D37B0">
      <w:pPr>
        <w:ind w:left="680"/>
        <w:rPr>
          <w:rFonts w:ascii="宋体" w:hAnsi="宋体"/>
          <w:sz w:val="20"/>
        </w:rPr>
      </w:pPr>
      <w:r>
        <w:rPr>
          <w:rFonts w:ascii="宋体" w:hAnsi="宋体"/>
          <w:sz w:val="20"/>
        </w:rPr>
        <w:t>在租赁期限内，若遇乙方转让</w:t>
      </w:r>
      <w:r>
        <w:rPr>
          <w:rFonts w:ascii="宋体" w:hAnsi="宋体" w:hint="eastAsia"/>
          <w:sz w:val="20"/>
        </w:rPr>
        <w:t>租赁</w:t>
      </w:r>
      <w:r>
        <w:rPr>
          <w:rFonts w:ascii="宋体" w:hAnsi="宋体"/>
          <w:sz w:val="20"/>
        </w:rPr>
        <w:t>物的部分或全部产权，乙方应</w:t>
      </w:r>
      <w:r>
        <w:rPr>
          <w:rFonts w:ascii="宋体" w:hAnsi="宋体" w:hint="eastAsia"/>
          <w:sz w:val="20"/>
        </w:rPr>
        <w:t>得到甲方同意并</w:t>
      </w:r>
      <w:r>
        <w:rPr>
          <w:rFonts w:ascii="宋体" w:hAnsi="宋体"/>
          <w:sz w:val="20"/>
        </w:rPr>
        <w:t>确保受让人继续履行本合同。</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租赁物的使用和维修</w:t>
      </w:r>
    </w:p>
    <w:p w:rsidR="00EF1293" w:rsidRDefault="004D37B0">
      <w:pPr>
        <w:widowControl w:val="0"/>
        <w:numPr>
          <w:ilvl w:val="0"/>
          <w:numId w:val="30"/>
        </w:numPr>
        <w:jc w:val="both"/>
        <w:rPr>
          <w:rFonts w:ascii="宋体" w:hAnsi="宋体"/>
          <w:sz w:val="20"/>
        </w:rPr>
      </w:pPr>
      <w:r>
        <w:rPr>
          <w:rFonts w:ascii="宋体" w:hAnsi="宋体"/>
          <w:sz w:val="20"/>
        </w:rPr>
        <w:t>甲方在租赁期间享有租赁物所属设施的专用权。</w:t>
      </w:r>
    </w:p>
    <w:p w:rsidR="00EF1293" w:rsidRDefault="004D37B0">
      <w:pPr>
        <w:widowControl w:val="0"/>
        <w:numPr>
          <w:ilvl w:val="0"/>
          <w:numId w:val="30"/>
        </w:numPr>
        <w:jc w:val="both"/>
        <w:rPr>
          <w:rFonts w:ascii="宋体" w:hAnsi="宋体"/>
          <w:sz w:val="20"/>
        </w:rPr>
      </w:pPr>
      <w:r>
        <w:rPr>
          <w:rFonts w:ascii="宋体" w:hAnsi="宋体" w:hint="eastAsia"/>
          <w:sz w:val="20"/>
        </w:rPr>
        <w:t>乙方提供的各库房的结构、设施、供电、供水容量等，应符合消防安全标准，并</w:t>
      </w:r>
      <w:r>
        <w:rPr>
          <w:rFonts w:ascii="宋体" w:hAnsi="宋体"/>
          <w:sz w:val="20"/>
        </w:rPr>
        <w:t>保证</w:t>
      </w:r>
      <w:r>
        <w:rPr>
          <w:rFonts w:ascii="宋体" w:hAnsi="宋体" w:hint="eastAsia"/>
          <w:sz w:val="20"/>
        </w:rPr>
        <w:t>租赁物</w:t>
      </w:r>
      <w:r>
        <w:rPr>
          <w:rFonts w:ascii="宋体" w:hAnsi="宋体"/>
          <w:sz w:val="20"/>
        </w:rPr>
        <w:t>处于正常的可使用和安全状态。</w:t>
      </w:r>
      <w:r>
        <w:rPr>
          <w:rFonts w:ascii="宋体" w:hAnsi="宋体" w:hint="eastAsia"/>
          <w:sz w:val="20"/>
        </w:rPr>
        <w:t>乙</w:t>
      </w:r>
      <w:r>
        <w:rPr>
          <w:rFonts w:ascii="宋体" w:hAnsi="宋体"/>
          <w:sz w:val="20"/>
        </w:rPr>
        <w:t>方</w:t>
      </w:r>
      <w:r>
        <w:rPr>
          <w:rFonts w:ascii="宋体" w:hAnsi="宋体" w:hint="eastAsia"/>
          <w:sz w:val="20"/>
        </w:rPr>
        <w:t>负责租赁物的消防等相关证照、手续的年检及</w:t>
      </w:r>
      <w:r>
        <w:rPr>
          <w:rFonts w:ascii="宋体" w:hAnsi="宋体"/>
          <w:sz w:val="20"/>
        </w:rPr>
        <w:t>养护</w:t>
      </w:r>
      <w:r>
        <w:rPr>
          <w:rFonts w:ascii="宋体" w:hAnsi="宋体" w:hint="eastAsia"/>
          <w:sz w:val="20"/>
        </w:rPr>
        <w:t>等工作，如乙方违约的，甲方可随时解除本合同，如造成甲方损失的应承担全部赔偿责任。</w:t>
      </w:r>
    </w:p>
    <w:p w:rsidR="00EF1293" w:rsidRDefault="004D37B0">
      <w:pPr>
        <w:widowControl w:val="0"/>
        <w:numPr>
          <w:ilvl w:val="0"/>
          <w:numId w:val="30"/>
        </w:numPr>
        <w:jc w:val="both"/>
        <w:rPr>
          <w:rFonts w:ascii="宋体" w:hAnsi="宋体"/>
          <w:sz w:val="20"/>
        </w:rPr>
      </w:pPr>
      <w:r>
        <w:rPr>
          <w:rFonts w:ascii="宋体" w:hAnsi="宋体" w:hint="eastAsia"/>
          <w:sz w:val="20"/>
        </w:rPr>
        <w:t>租赁期间，租赁物</w:t>
      </w:r>
      <w:r>
        <w:rPr>
          <w:rFonts w:ascii="宋体" w:hAnsi="宋体"/>
          <w:sz w:val="20"/>
        </w:rPr>
        <w:t>及所属设施的维修责任除双方在本合同及补充条款中约定外，均由</w:t>
      </w:r>
      <w:r>
        <w:rPr>
          <w:rFonts w:ascii="宋体" w:hAnsi="宋体" w:hint="eastAsia"/>
          <w:sz w:val="20"/>
        </w:rPr>
        <w:t>乙</w:t>
      </w:r>
      <w:r>
        <w:rPr>
          <w:rFonts w:ascii="宋体" w:hAnsi="宋体"/>
          <w:sz w:val="20"/>
        </w:rPr>
        <w:t>方负责</w:t>
      </w:r>
      <w:r>
        <w:rPr>
          <w:rFonts w:ascii="宋体" w:hAnsi="宋体" w:hint="eastAsia"/>
          <w:sz w:val="20"/>
        </w:rPr>
        <w:t>，乙方</w:t>
      </w:r>
      <w:r>
        <w:rPr>
          <w:rFonts w:ascii="宋体" w:hAnsi="宋体"/>
          <w:sz w:val="20"/>
        </w:rPr>
        <w:t>应及时</w:t>
      </w:r>
      <w:r>
        <w:rPr>
          <w:rFonts w:ascii="宋体" w:hAnsi="宋体" w:hint="eastAsia"/>
          <w:sz w:val="20"/>
        </w:rPr>
        <w:t>履行</w:t>
      </w:r>
      <w:r>
        <w:rPr>
          <w:rFonts w:ascii="宋体" w:hAnsi="宋体"/>
          <w:sz w:val="20"/>
        </w:rPr>
        <w:t>维修</w:t>
      </w:r>
      <w:r>
        <w:rPr>
          <w:rFonts w:ascii="宋体" w:hAnsi="宋体" w:hint="eastAsia"/>
          <w:sz w:val="20"/>
        </w:rPr>
        <w:t>、保养义务</w:t>
      </w:r>
      <w:r>
        <w:rPr>
          <w:rFonts w:ascii="宋体" w:hAnsi="宋体"/>
          <w:sz w:val="20"/>
        </w:rPr>
        <w:t>。</w:t>
      </w:r>
      <w:r>
        <w:rPr>
          <w:rFonts w:ascii="宋体" w:hAnsi="宋体" w:hint="eastAsia"/>
          <w:sz w:val="20"/>
        </w:rPr>
        <w:t>如乙方违约的，甲方可随时解除本合同，如造成甲方损失的应承担全部赔偿责任。</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b/>
          <w:sz w:val="20"/>
        </w:rPr>
        <w:t>装修条款</w:t>
      </w:r>
    </w:p>
    <w:p w:rsidR="00EF1293" w:rsidRDefault="004D37B0">
      <w:pPr>
        <w:widowControl w:val="0"/>
        <w:numPr>
          <w:ilvl w:val="0"/>
          <w:numId w:val="31"/>
        </w:numPr>
        <w:jc w:val="both"/>
        <w:rPr>
          <w:rFonts w:ascii="宋体" w:hAnsi="宋体"/>
          <w:sz w:val="20"/>
        </w:rPr>
      </w:pPr>
      <w:r>
        <w:rPr>
          <w:rFonts w:ascii="宋体" w:hAnsi="宋体"/>
          <w:sz w:val="20"/>
        </w:rPr>
        <w:t>租赁期</w:t>
      </w:r>
      <w:r>
        <w:rPr>
          <w:rFonts w:ascii="宋体" w:hAnsi="宋体" w:hint="eastAsia"/>
          <w:sz w:val="20"/>
        </w:rPr>
        <w:t>间，</w:t>
      </w:r>
      <w:r>
        <w:rPr>
          <w:rFonts w:ascii="宋体" w:hAnsi="宋体"/>
          <w:sz w:val="20"/>
        </w:rPr>
        <w:t>如</w:t>
      </w:r>
      <w:r>
        <w:rPr>
          <w:rFonts w:ascii="宋体" w:hAnsi="宋体" w:hint="eastAsia"/>
          <w:sz w:val="20"/>
        </w:rPr>
        <w:t>一</w:t>
      </w:r>
      <w:r>
        <w:rPr>
          <w:rFonts w:ascii="宋体" w:hAnsi="宋体"/>
          <w:sz w:val="20"/>
        </w:rPr>
        <w:t>方须对租赁物进行装修、改建，须</w:t>
      </w:r>
      <w:r>
        <w:rPr>
          <w:rFonts w:ascii="宋体" w:hAnsi="宋体" w:hint="eastAsia"/>
          <w:sz w:val="20"/>
        </w:rPr>
        <w:t>征得对</w:t>
      </w:r>
      <w:r>
        <w:rPr>
          <w:rFonts w:ascii="宋体" w:hAnsi="宋体"/>
          <w:sz w:val="20"/>
        </w:rPr>
        <w:t>方同意，同时向政府有关部门申报同意。改建、装修费用由</w:t>
      </w:r>
      <w:r>
        <w:rPr>
          <w:rFonts w:ascii="宋体" w:hAnsi="宋体" w:hint="eastAsia"/>
          <w:sz w:val="20"/>
        </w:rPr>
        <w:t>装修</w:t>
      </w:r>
      <w:r>
        <w:rPr>
          <w:rFonts w:ascii="宋体" w:hAnsi="宋体"/>
          <w:sz w:val="20"/>
        </w:rPr>
        <w:t>方承担。</w:t>
      </w:r>
    </w:p>
    <w:p w:rsidR="00EF1293" w:rsidRDefault="004D37B0">
      <w:pPr>
        <w:widowControl w:val="0"/>
        <w:numPr>
          <w:ilvl w:val="0"/>
          <w:numId w:val="31"/>
        </w:numPr>
        <w:jc w:val="both"/>
        <w:rPr>
          <w:rFonts w:ascii="宋体" w:hAnsi="宋体"/>
          <w:sz w:val="20"/>
        </w:rPr>
      </w:pPr>
      <w:r>
        <w:rPr>
          <w:rFonts w:ascii="宋体" w:hAnsi="宋体"/>
          <w:sz w:val="20"/>
        </w:rPr>
        <w:t>如</w:t>
      </w:r>
      <w:r>
        <w:rPr>
          <w:rFonts w:ascii="宋体" w:hAnsi="宋体" w:hint="eastAsia"/>
          <w:sz w:val="20"/>
        </w:rPr>
        <w:t>一</w:t>
      </w:r>
      <w:r>
        <w:rPr>
          <w:rFonts w:ascii="宋体" w:hAnsi="宋体"/>
          <w:sz w:val="20"/>
        </w:rPr>
        <w:t>方的装修、改建方案可能对租赁物主结构造成影响的，则应经原设计单位书面同意后方能进行。</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b/>
          <w:sz w:val="20"/>
        </w:rPr>
        <w:lastRenderedPageBreak/>
        <w:t>保险责任</w:t>
      </w:r>
    </w:p>
    <w:p w:rsidR="00EF1293" w:rsidRDefault="004D37B0">
      <w:pPr>
        <w:ind w:left="680"/>
        <w:rPr>
          <w:rFonts w:ascii="宋体" w:hAnsi="宋体"/>
          <w:sz w:val="20"/>
        </w:rPr>
      </w:pPr>
      <w:r>
        <w:rPr>
          <w:rFonts w:ascii="宋体" w:hAnsi="宋体"/>
          <w:sz w:val="20"/>
        </w:rPr>
        <w:t>在租赁期限内，乙方负责购买租赁物的保险，</w:t>
      </w:r>
      <w:r>
        <w:rPr>
          <w:rFonts w:ascii="宋体" w:hAnsi="宋体" w:hint="eastAsia"/>
          <w:sz w:val="20"/>
        </w:rPr>
        <w:t>并</w:t>
      </w:r>
      <w:r>
        <w:rPr>
          <w:rFonts w:ascii="宋体" w:hAnsi="宋体"/>
          <w:sz w:val="20"/>
        </w:rPr>
        <w:t>负责购买租赁物内甲方的财产及其它必要的保险（包括责任险）。若乙方未购买上述保险，由此而产生的所有赔偿及责任由乙方承担。</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仓储责任</w:t>
      </w:r>
    </w:p>
    <w:p w:rsidR="00EF1293" w:rsidRDefault="004D37B0">
      <w:pPr>
        <w:widowControl w:val="0"/>
        <w:numPr>
          <w:ilvl w:val="0"/>
          <w:numId w:val="32"/>
        </w:numPr>
        <w:jc w:val="both"/>
        <w:rPr>
          <w:rFonts w:ascii="宋体" w:hAnsi="宋体"/>
          <w:sz w:val="20"/>
        </w:rPr>
      </w:pPr>
      <w:r>
        <w:rPr>
          <w:rFonts w:ascii="宋体" w:hAnsi="宋体" w:hint="eastAsia"/>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rsidR="00EF1293" w:rsidRDefault="004D37B0">
      <w:pPr>
        <w:widowControl w:val="0"/>
        <w:numPr>
          <w:ilvl w:val="0"/>
          <w:numId w:val="32"/>
        </w:numPr>
        <w:jc w:val="both"/>
        <w:rPr>
          <w:rFonts w:ascii="宋体" w:hAnsi="宋体"/>
          <w:sz w:val="20"/>
        </w:rPr>
      </w:pPr>
      <w:r>
        <w:rPr>
          <w:rFonts w:ascii="宋体" w:hAnsi="宋体" w:hint="eastAsia"/>
          <w:sz w:val="20"/>
        </w:rPr>
        <w:t>乙方不得以任何方式（不可抗拒力因素除外）影响到甲方的货物收发，否则对甲方造成的一切损失由乙方承担。</w:t>
      </w:r>
    </w:p>
    <w:p w:rsidR="00EF1293" w:rsidRDefault="004D37B0">
      <w:pPr>
        <w:widowControl w:val="0"/>
        <w:numPr>
          <w:ilvl w:val="0"/>
          <w:numId w:val="32"/>
        </w:numPr>
        <w:jc w:val="both"/>
        <w:rPr>
          <w:rFonts w:ascii="宋体" w:hAnsi="宋体"/>
          <w:sz w:val="20"/>
        </w:rPr>
      </w:pPr>
      <w:r>
        <w:rPr>
          <w:rFonts w:ascii="宋体" w:hAnsi="宋体" w:hint="eastAsia"/>
          <w:sz w:val="20"/>
        </w:rPr>
        <w:t>在库商品所有权属甲方，乙方不得以任何理由留置甲方的商品，如乙方违反本规定的，应按留置商品的出厂(含税)价之两倍向甲方支付违约金。</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装卸及安全责任</w:t>
      </w:r>
    </w:p>
    <w:p w:rsidR="00EF1293" w:rsidRDefault="004D37B0">
      <w:pPr>
        <w:widowControl w:val="0"/>
        <w:numPr>
          <w:ilvl w:val="0"/>
          <w:numId w:val="33"/>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EF1293" w:rsidRDefault="004D37B0">
      <w:pPr>
        <w:widowControl w:val="0"/>
        <w:numPr>
          <w:ilvl w:val="0"/>
          <w:numId w:val="33"/>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EF1293" w:rsidRDefault="004D37B0">
      <w:pPr>
        <w:widowControl w:val="0"/>
        <w:numPr>
          <w:ilvl w:val="0"/>
          <w:numId w:val="33"/>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EF1293" w:rsidRDefault="004D37B0">
      <w:pPr>
        <w:widowControl w:val="0"/>
        <w:numPr>
          <w:ilvl w:val="0"/>
          <w:numId w:val="33"/>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EF1293" w:rsidRDefault="004D37B0">
      <w:pPr>
        <w:widowControl w:val="0"/>
        <w:numPr>
          <w:ilvl w:val="0"/>
          <w:numId w:val="33"/>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EF1293" w:rsidRDefault="004D37B0">
      <w:pPr>
        <w:widowControl w:val="0"/>
        <w:numPr>
          <w:ilvl w:val="0"/>
          <w:numId w:val="33"/>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EF1293" w:rsidRDefault="004D37B0">
      <w:pPr>
        <w:widowControl w:val="0"/>
        <w:numPr>
          <w:ilvl w:val="0"/>
          <w:numId w:val="33"/>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租赁物的</w:t>
      </w:r>
      <w:r>
        <w:rPr>
          <w:rFonts w:ascii="宋体" w:hAnsi="宋体"/>
          <w:b/>
          <w:sz w:val="20"/>
        </w:rPr>
        <w:t>仓</w:t>
      </w:r>
      <w:r>
        <w:rPr>
          <w:rFonts w:ascii="宋体" w:hAnsi="宋体" w:hint="eastAsia"/>
          <w:b/>
          <w:sz w:val="20"/>
        </w:rPr>
        <w:t>储管理</w:t>
      </w:r>
    </w:p>
    <w:p w:rsidR="00EF1293" w:rsidRDefault="004D37B0">
      <w:pPr>
        <w:widowControl w:val="0"/>
        <w:numPr>
          <w:ilvl w:val="0"/>
          <w:numId w:val="34"/>
        </w:numPr>
        <w:jc w:val="both"/>
        <w:rPr>
          <w:rFonts w:ascii="宋体" w:hAnsi="宋体"/>
          <w:sz w:val="20"/>
        </w:rPr>
      </w:pPr>
      <w:r>
        <w:rPr>
          <w:rFonts w:ascii="宋体" w:hAnsi="宋体"/>
          <w:sz w:val="20"/>
        </w:rPr>
        <w:t>日常管理</w:t>
      </w:r>
    </w:p>
    <w:p w:rsidR="00EF1293" w:rsidRDefault="004D37B0">
      <w:pPr>
        <w:widowControl w:val="0"/>
        <w:numPr>
          <w:ilvl w:val="0"/>
          <w:numId w:val="35"/>
        </w:numPr>
        <w:jc w:val="both"/>
        <w:rPr>
          <w:rFonts w:ascii="宋体" w:hAnsi="宋体"/>
          <w:bCs/>
          <w:sz w:val="20"/>
        </w:rPr>
      </w:pPr>
      <w:r>
        <w:rPr>
          <w:rFonts w:ascii="宋体" w:hAnsi="宋体"/>
          <w:sz w:val="20"/>
        </w:rPr>
        <w:t>乙方必须按照各产品类型及规格型号合理设置明细账簿和卡/台账。合格品、不良品、残次品、退货应分别建账反映。乙方还需将当日发生的业务单据/</w:t>
      </w:r>
      <w:r>
        <w:rPr>
          <w:rFonts w:ascii="宋体" w:hAnsi="宋体" w:hint="eastAsia"/>
          <w:sz w:val="20"/>
        </w:rPr>
        <w:t>表格（见附件）</w:t>
      </w:r>
      <w:r>
        <w:rPr>
          <w:rFonts w:ascii="宋体" w:hAnsi="宋体"/>
          <w:sz w:val="20"/>
        </w:rPr>
        <w:t>上报给甲方</w:t>
      </w:r>
      <w:r>
        <w:rPr>
          <w:rFonts w:ascii="宋体" w:hAnsi="宋体" w:hint="eastAsia"/>
          <w:sz w:val="20"/>
        </w:rPr>
        <w:t>相关</w:t>
      </w:r>
      <w:r>
        <w:rPr>
          <w:rFonts w:ascii="宋体" w:hAnsi="宋体"/>
          <w:sz w:val="20"/>
        </w:rPr>
        <w:t>人员</w:t>
      </w:r>
      <w:r>
        <w:rPr>
          <w:rFonts w:ascii="宋体" w:hAnsi="宋体" w:hint="eastAsia"/>
          <w:sz w:val="20"/>
        </w:rPr>
        <w:t>；</w:t>
      </w:r>
    </w:p>
    <w:p w:rsidR="00EF1293" w:rsidRDefault="004D37B0">
      <w:pPr>
        <w:widowControl w:val="0"/>
        <w:numPr>
          <w:ilvl w:val="0"/>
          <w:numId w:val="35"/>
        </w:numPr>
        <w:jc w:val="both"/>
        <w:rPr>
          <w:rFonts w:ascii="宋体" w:hAnsi="宋体"/>
          <w:sz w:val="20"/>
        </w:rPr>
      </w:pPr>
      <w:r>
        <w:rPr>
          <w:rFonts w:ascii="宋体" w:hAnsi="宋体"/>
          <w:sz w:val="20"/>
        </w:rPr>
        <w:t>做好各成品的日常核查工作，乙方必须对各类库存物资每天/</w:t>
      </w:r>
      <w:r>
        <w:rPr>
          <w:rFonts w:ascii="宋体" w:hAnsi="宋体" w:hint="eastAsia"/>
          <w:sz w:val="20"/>
        </w:rPr>
        <w:t>每周</w:t>
      </w:r>
      <w:r>
        <w:rPr>
          <w:rFonts w:ascii="宋体" w:hAnsi="宋体"/>
          <w:sz w:val="20"/>
        </w:rPr>
        <w:t>/定期进行检查盘点，并做到账、物、卡三者一致。甲方</w:t>
      </w:r>
      <w:r>
        <w:rPr>
          <w:rFonts w:ascii="宋体" w:hAnsi="宋体" w:hint="eastAsia"/>
          <w:sz w:val="20"/>
        </w:rPr>
        <w:t>相关</w:t>
      </w:r>
      <w:r>
        <w:rPr>
          <w:rFonts w:ascii="宋体" w:hAnsi="宋体"/>
          <w:sz w:val="20"/>
        </w:rPr>
        <w:t>人员须每月月底参加仓库的盘点工作。</w:t>
      </w:r>
    </w:p>
    <w:p w:rsidR="00EF1293" w:rsidRDefault="004D37B0">
      <w:pPr>
        <w:widowControl w:val="0"/>
        <w:numPr>
          <w:ilvl w:val="0"/>
          <w:numId w:val="34"/>
        </w:numPr>
        <w:jc w:val="both"/>
        <w:rPr>
          <w:rFonts w:ascii="宋体" w:hAnsi="宋体"/>
          <w:sz w:val="20"/>
        </w:rPr>
      </w:pPr>
      <w:r>
        <w:rPr>
          <w:rFonts w:ascii="宋体" w:hAnsi="宋体"/>
          <w:sz w:val="20"/>
        </w:rPr>
        <w:t>入库管理</w:t>
      </w:r>
    </w:p>
    <w:p w:rsidR="00EF1293" w:rsidRDefault="004D37B0">
      <w:pPr>
        <w:widowControl w:val="0"/>
        <w:numPr>
          <w:ilvl w:val="0"/>
          <w:numId w:val="36"/>
        </w:numPr>
        <w:jc w:val="both"/>
        <w:rPr>
          <w:rFonts w:ascii="宋体" w:hAnsi="宋体"/>
          <w:snapToGrid w:val="0"/>
          <w:sz w:val="20"/>
        </w:rPr>
      </w:pPr>
      <w:r>
        <w:rPr>
          <w:rFonts w:ascii="宋体" w:hAnsi="宋体"/>
          <w:sz w:val="20"/>
        </w:rPr>
        <w:t>成品进仓时，乙方必须凭送货单(检验合格单)办理入库手续</w:t>
      </w:r>
      <w:r>
        <w:rPr>
          <w:rFonts w:ascii="宋体" w:hAnsi="宋体" w:hint="eastAsia"/>
          <w:sz w:val="20"/>
        </w:rPr>
        <w:t>，</w:t>
      </w:r>
      <w:r>
        <w:rPr>
          <w:rFonts w:ascii="宋体" w:hAnsi="宋体" w:hint="eastAsia"/>
          <w:snapToGrid w:val="0"/>
          <w:sz w:val="20"/>
        </w:rPr>
        <w:t>入库时乙方应注意验收，如遇损坏的货品，乙方须当场书面注明，如当场不提出则视为货物完好。乙方入库签收后，货物管理责任即由甲方移交至乙方。</w:t>
      </w:r>
    </w:p>
    <w:p w:rsidR="00EF1293" w:rsidRDefault="004D37B0">
      <w:pPr>
        <w:widowControl w:val="0"/>
        <w:numPr>
          <w:ilvl w:val="0"/>
          <w:numId w:val="36"/>
        </w:numPr>
        <w:jc w:val="both"/>
        <w:rPr>
          <w:rFonts w:ascii="宋体" w:hAnsi="宋体"/>
          <w:sz w:val="20"/>
        </w:rPr>
      </w:pPr>
      <w:r>
        <w:rPr>
          <w:rFonts w:ascii="宋体" w:hAnsi="宋体"/>
          <w:sz w:val="20"/>
        </w:rPr>
        <w:t>如退货成品应凭退货流转单办理入库手续，拒绝不合格或手续不齐全的成品入库，杜绝只见单据不见实物或边办理入库边办理出库的现象</w:t>
      </w:r>
      <w:r>
        <w:rPr>
          <w:rFonts w:ascii="宋体" w:hAnsi="宋体" w:hint="eastAsia"/>
          <w:sz w:val="20"/>
        </w:rPr>
        <w:t>；</w:t>
      </w:r>
    </w:p>
    <w:p w:rsidR="00EF1293" w:rsidRDefault="004D37B0">
      <w:pPr>
        <w:widowControl w:val="0"/>
        <w:numPr>
          <w:ilvl w:val="0"/>
          <w:numId w:val="36"/>
        </w:numPr>
        <w:jc w:val="both"/>
        <w:rPr>
          <w:rFonts w:ascii="宋体" w:hAnsi="宋体"/>
          <w:bCs/>
          <w:sz w:val="20"/>
        </w:rPr>
      </w:pPr>
      <w:r>
        <w:rPr>
          <w:rFonts w:ascii="宋体" w:hAnsi="宋体"/>
          <w:sz w:val="20"/>
        </w:rPr>
        <w:t>入库时，乙方必须查点成品的数量、规格型号、合格证件等项目，如发现成品数量、质量、单据等</w:t>
      </w:r>
      <w:r>
        <w:rPr>
          <w:rFonts w:ascii="宋体" w:hAnsi="宋体"/>
          <w:sz w:val="20"/>
        </w:rPr>
        <w:lastRenderedPageBreak/>
        <w:t>不齐全时，不得办理入库手续。未经办理入库手续的成品一律作待检物资处理放在待检区域内，经检验不合格的物资一律退回，放在暂放区域，同时必须在短期内通知甲方</w:t>
      </w:r>
      <w:r>
        <w:rPr>
          <w:rFonts w:ascii="宋体" w:hAnsi="宋体" w:hint="eastAsia"/>
          <w:sz w:val="20"/>
        </w:rPr>
        <w:t>相关</w:t>
      </w:r>
      <w:r>
        <w:rPr>
          <w:rFonts w:ascii="宋体" w:hAnsi="宋体"/>
          <w:sz w:val="20"/>
        </w:rPr>
        <w:t>人员负责处理</w:t>
      </w:r>
      <w:r>
        <w:rPr>
          <w:rFonts w:ascii="宋体" w:hAnsi="宋体" w:hint="eastAsia"/>
          <w:sz w:val="20"/>
        </w:rPr>
        <w:t>；</w:t>
      </w:r>
    </w:p>
    <w:p w:rsidR="00EF1293" w:rsidRDefault="004D37B0">
      <w:pPr>
        <w:widowControl w:val="0"/>
        <w:numPr>
          <w:ilvl w:val="0"/>
          <w:numId w:val="36"/>
        </w:numPr>
        <w:jc w:val="both"/>
        <w:rPr>
          <w:rFonts w:ascii="宋体" w:hAnsi="宋体"/>
          <w:sz w:val="20"/>
        </w:rPr>
      </w:pPr>
      <w:r>
        <w:rPr>
          <w:rFonts w:ascii="宋体" w:hAnsi="宋体"/>
          <w:sz w:val="20"/>
        </w:rPr>
        <w:t>如需要填写收料单的，填写必须正确完整，即规格，数量和供应单位名称，同时应在备注栏中注明原入库时间。收料单上必须有乙方经手人签字，并且字迹清楚</w:t>
      </w:r>
      <w:r>
        <w:rPr>
          <w:rFonts w:ascii="宋体" w:hAnsi="宋体" w:hint="eastAsia"/>
          <w:sz w:val="20"/>
        </w:rPr>
        <w:t>；</w:t>
      </w:r>
    </w:p>
    <w:p w:rsidR="00EF1293" w:rsidRDefault="004D37B0">
      <w:pPr>
        <w:widowControl w:val="0"/>
        <w:numPr>
          <w:ilvl w:val="0"/>
          <w:numId w:val="36"/>
        </w:numPr>
        <w:jc w:val="both"/>
        <w:rPr>
          <w:rFonts w:ascii="宋体" w:hAnsi="宋体"/>
          <w:bCs/>
          <w:sz w:val="20"/>
        </w:rPr>
      </w:pPr>
      <w:r>
        <w:rPr>
          <w:rFonts w:ascii="宋体" w:hAnsi="宋体"/>
          <w:sz w:val="20"/>
        </w:rPr>
        <w:t>退货成品，必须根据甲方的规定和流程办理退货流转单办理入库单，办妥手续后方可办理入库手续</w:t>
      </w:r>
      <w:r>
        <w:rPr>
          <w:rFonts w:ascii="宋体" w:hAnsi="宋体" w:hint="eastAsia"/>
          <w:sz w:val="20"/>
        </w:rPr>
        <w:t>；</w:t>
      </w:r>
    </w:p>
    <w:p w:rsidR="00EF1293" w:rsidRDefault="004D37B0">
      <w:pPr>
        <w:widowControl w:val="0"/>
        <w:numPr>
          <w:ilvl w:val="0"/>
          <w:numId w:val="36"/>
        </w:numPr>
        <w:jc w:val="both"/>
        <w:rPr>
          <w:rFonts w:ascii="宋体" w:hAnsi="宋体"/>
          <w:sz w:val="20"/>
        </w:rPr>
      </w:pPr>
      <w:r>
        <w:rPr>
          <w:rFonts w:ascii="宋体" w:hAnsi="宋体"/>
          <w:sz w:val="20"/>
        </w:rPr>
        <w:t>库存物资清查盘点中发现问题和差错，应及时用书面的形式向甲方汇报</w:t>
      </w:r>
      <w:r>
        <w:rPr>
          <w:rFonts w:ascii="宋体" w:hAnsi="宋体" w:hint="eastAsia"/>
          <w:sz w:val="20"/>
        </w:rPr>
        <w:t>，</w:t>
      </w:r>
      <w:r>
        <w:rPr>
          <w:rFonts w:ascii="宋体" w:hAnsi="宋体"/>
          <w:sz w:val="20"/>
        </w:rPr>
        <w:t>差错</w:t>
      </w:r>
      <w:r>
        <w:rPr>
          <w:rFonts w:ascii="宋体" w:hAnsi="宋体" w:hint="eastAsia"/>
          <w:sz w:val="20"/>
        </w:rPr>
        <w:t>部分由</w:t>
      </w:r>
      <w:r>
        <w:rPr>
          <w:rFonts w:ascii="宋体" w:hAnsi="宋体"/>
          <w:sz w:val="20"/>
        </w:rPr>
        <w:t>乙方</w:t>
      </w:r>
      <w:r>
        <w:rPr>
          <w:rFonts w:ascii="宋体" w:hAnsi="宋体" w:hint="eastAsia"/>
          <w:sz w:val="20"/>
        </w:rPr>
        <w:t>按商品出厂(含税) 价负责赔偿；</w:t>
      </w:r>
    </w:p>
    <w:p w:rsidR="00EF1293" w:rsidRDefault="004D37B0">
      <w:pPr>
        <w:widowControl w:val="0"/>
        <w:numPr>
          <w:ilvl w:val="0"/>
          <w:numId w:val="36"/>
        </w:numPr>
        <w:jc w:val="both"/>
        <w:rPr>
          <w:rFonts w:ascii="宋体" w:hAnsi="宋体"/>
          <w:bCs/>
          <w:sz w:val="20"/>
        </w:rPr>
      </w:pPr>
      <w:r>
        <w:rPr>
          <w:rFonts w:ascii="宋体" w:hAnsi="宋体"/>
          <w:sz w:val="20"/>
        </w:rPr>
        <w:t>仓库现场管理工作必须严格按照5S</w:t>
      </w:r>
      <w:r>
        <w:rPr>
          <w:rFonts w:ascii="宋体" w:hAnsi="宋体" w:hint="eastAsia"/>
          <w:sz w:val="20"/>
        </w:rPr>
        <w:t>要求、</w:t>
      </w:r>
      <w:r>
        <w:rPr>
          <w:rFonts w:ascii="宋体" w:hAnsi="宋体"/>
          <w:sz w:val="20"/>
        </w:rPr>
        <w:t>ISO9001标准具体规定执行。</w:t>
      </w:r>
    </w:p>
    <w:p w:rsidR="00EF1293" w:rsidRDefault="004D37B0">
      <w:pPr>
        <w:widowControl w:val="0"/>
        <w:numPr>
          <w:ilvl w:val="0"/>
          <w:numId w:val="34"/>
        </w:numPr>
        <w:jc w:val="both"/>
        <w:rPr>
          <w:rFonts w:ascii="宋体" w:hAnsi="宋体"/>
          <w:sz w:val="20"/>
        </w:rPr>
      </w:pPr>
      <w:r>
        <w:rPr>
          <w:rFonts w:ascii="宋体" w:hAnsi="宋体"/>
          <w:sz w:val="20"/>
        </w:rPr>
        <w:t>出库管理</w:t>
      </w:r>
    </w:p>
    <w:p w:rsidR="00EF1293" w:rsidRDefault="004D37B0">
      <w:pPr>
        <w:widowControl w:val="0"/>
        <w:numPr>
          <w:ilvl w:val="0"/>
          <w:numId w:val="37"/>
        </w:numPr>
        <w:jc w:val="both"/>
        <w:rPr>
          <w:rFonts w:ascii="宋体" w:hAnsi="宋体"/>
          <w:bCs/>
          <w:sz w:val="20"/>
        </w:rPr>
      </w:pPr>
      <w:r>
        <w:rPr>
          <w:rFonts w:ascii="宋体" w:hAnsi="宋体"/>
          <w:sz w:val="20"/>
        </w:rPr>
        <w:t>各类成品的发出，必须采用先进先出法。出库时必须办理出库手续，即根据甲方</w:t>
      </w:r>
      <w:r>
        <w:rPr>
          <w:rFonts w:ascii="宋体" w:hAnsi="宋体" w:hint="eastAsia"/>
          <w:sz w:val="20"/>
        </w:rPr>
        <w:t>相关</w:t>
      </w:r>
      <w:r>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Pr>
          <w:rFonts w:ascii="宋体" w:hAnsi="宋体" w:hint="eastAsia"/>
          <w:sz w:val="20"/>
        </w:rPr>
        <w:t>；</w:t>
      </w:r>
    </w:p>
    <w:p w:rsidR="00EF1293" w:rsidRDefault="004D37B0">
      <w:pPr>
        <w:widowControl w:val="0"/>
        <w:numPr>
          <w:ilvl w:val="0"/>
          <w:numId w:val="37"/>
        </w:numPr>
        <w:jc w:val="both"/>
        <w:rPr>
          <w:rFonts w:ascii="宋体" w:hAnsi="宋体"/>
          <w:sz w:val="20"/>
        </w:rPr>
      </w:pPr>
      <w:r>
        <w:rPr>
          <w:rFonts w:ascii="宋体" w:hAnsi="宋体"/>
          <w:bCs/>
          <w:sz w:val="20"/>
        </w:rPr>
        <w:t>仓库发货需配合规定的到货时间执行，确保订单能准时及准确送达至客户端。</w:t>
      </w:r>
    </w:p>
    <w:p w:rsidR="00EF1293" w:rsidRDefault="004D37B0">
      <w:pPr>
        <w:widowControl w:val="0"/>
        <w:numPr>
          <w:ilvl w:val="0"/>
          <w:numId w:val="34"/>
        </w:numPr>
        <w:jc w:val="both"/>
        <w:rPr>
          <w:rFonts w:ascii="宋体" w:hAnsi="宋体"/>
          <w:sz w:val="20"/>
        </w:rPr>
      </w:pPr>
      <w:r>
        <w:rPr>
          <w:rFonts w:ascii="宋体" w:hAnsi="宋体" w:hint="eastAsia"/>
          <w:sz w:val="20"/>
        </w:rPr>
        <w:t>乙方违反合同第九条规定的，甲方有权不予支付代为管理费，并由乙方赔偿甲方损失。</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b/>
          <w:sz w:val="20"/>
        </w:rPr>
        <w:t>租赁物的转租</w:t>
      </w:r>
      <w:r>
        <w:rPr>
          <w:rFonts w:ascii="宋体" w:hAnsi="宋体" w:hint="eastAsia"/>
          <w:b/>
          <w:sz w:val="20"/>
        </w:rPr>
        <w:t>（按以下第款办理）</w:t>
      </w:r>
    </w:p>
    <w:p w:rsidR="00EF1293" w:rsidRDefault="004D37B0">
      <w:pPr>
        <w:widowControl w:val="0"/>
        <w:numPr>
          <w:ilvl w:val="0"/>
          <w:numId w:val="38"/>
        </w:numPr>
        <w:jc w:val="both"/>
        <w:rPr>
          <w:rFonts w:ascii="宋体" w:hAnsi="宋体"/>
          <w:sz w:val="20"/>
        </w:rPr>
      </w:pPr>
      <w:r>
        <w:rPr>
          <w:rFonts w:ascii="宋体" w:hAnsi="宋体" w:hint="eastAsia"/>
          <w:sz w:val="20"/>
        </w:rPr>
        <w:t>甲方不得转租，否则乙方有权解除合同, 甲方应按一个月的租金金额向乙方支付违约金。</w:t>
      </w:r>
    </w:p>
    <w:p w:rsidR="00EF1293" w:rsidRDefault="004D37B0">
      <w:pPr>
        <w:widowControl w:val="0"/>
        <w:numPr>
          <w:ilvl w:val="0"/>
          <w:numId w:val="38"/>
        </w:numPr>
        <w:jc w:val="both"/>
        <w:rPr>
          <w:rFonts w:ascii="宋体" w:hAnsi="宋体"/>
          <w:sz w:val="20"/>
        </w:rPr>
      </w:pPr>
      <w:r>
        <w:rPr>
          <w:rFonts w:ascii="宋体" w:hAnsi="宋体"/>
          <w:sz w:val="20"/>
        </w:rPr>
        <w:t>经乙方书面同意后，甲方方可将租赁物的部分面积转租</w:t>
      </w:r>
      <w:r>
        <w:rPr>
          <w:rFonts w:ascii="宋体" w:hAnsi="宋体" w:hint="eastAsia"/>
          <w:sz w:val="20"/>
        </w:rPr>
        <w:t>。</w:t>
      </w:r>
      <w:r>
        <w:rPr>
          <w:rFonts w:ascii="宋体" w:hAnsi="宋体"/>
          <w:sz w:val="20"/>
        </w:rPr>
        <w:t>转租部分的管理工作由甲方负责，包括向转租户收取租金等。本合同规定的甲乙双方的责任和权利不因甲方转租而改变。如发生转租行为，甲方还必须遵守下列条款：</w:t>
      </w:r>
    </w:p>
    <w:p w:rsidR="00EF1293" w:rsidRDefault="004D37B0">
      <w:pPr>
        <w:widowControl w:val="0"/>
        <w:numPr>
          <w:ilvl w:val="0"/>
          <w:numId w:val="39"/>
        </w:numPr>
        <w:jc w:val="both"/>
        <w:rPr>
          <w:rFonts w:ascii="宋体" w:hAnsi="宋体"/>
          <w:sz w:val="20"/>
        </w:rPr>
      </w:pPr>
      <w:r>
        <w:rPr>
          <w:rFonts w:ascii="宋体" w:hAnsi="宋体"/>
          <w:sz w:val="20"/>
        </w:rPr>
        <w:t>转租期限不得超过甲方对乙方的承租期限；</w:t>
      </w:r>
    </w:p>
    <w:p w:rsidR="00EF1293" w:rsidRDefault="004D37B0">
      <w:pPr>
        <w:widowControl w:val="0"/>
        <w:numPr>
          <w:ilvl w:val="0"/>
          <w:numId w:val="39"/>
        </w:numPr>
        <w:jc w:val="both"/>
        <w:rPr>
          <w:rFonts w:ascii="宋体" w:hAnsi="宋体"/>
          <w:sz w:val="20"/>
        </w:rPr>
      </w:pPr>
      <w:r>
        <w:rPr>
          <w:rFonts w:ascii="宋体" w:hAnsi="宋体"/>
          <w:sz w:val="20"/>
        </w:rPr>
        <w:t>转租租赁物的用途不得超出本合同第一条规定的用途； </w:t>
      </w:r>
    </w:p>
    <w:p w:rsidR="00EF1293" w:rsidRDefault="004D37B0">
      <w:pPr>
        <w:widowControl w:val="0"/>
        <w:numPr>
          <w:ilvl w:val="0"/>
          <w:numId w:val="39"/>
        </w:numPr>
        <w:jc w:val="both"/>
        <w:rPr>
          <w:rFonts w:ascii="宋体" w:hAnsi="宋体"/>
          <w:sz w:val="20"/>
        </w:rPr>
      </w:pPr>
      <w:r>
        <w:rPr>
          <w:rFonts w:ascii="宋体" w:hAnsi="宋体"/>
          <w:sz w:val="20"/>
        </w:rPr>
        <w:t>甲方应在转租租约中列明，倘甲方提前终止本合同，甲方与转租户的转租租约应同时终止。 </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b/>
          <w:sz w:val="20"/>
        </w:rPr>
        <w:t>广告</w:t>
      </w:r>
    </w:p>
    <w:p w:rsidR="00EF1293" w:rsidRDefault="004D37B0">
      <w:pPr>
        <w:ind w:left="680"/>
        <w:rPr>
          <w:rFonts w:ascii="宋体" w:hAnsi="宋体"/>
          <w:sz w:val="20"/>
        </w:rPr>
      </w:pPr>
      <w:r>
        <w:rPr>
          <w:rFonts w:ascii="宋体" w:hAnsi="宋体"/>
          <w:sz w:val="20"/>
        </w:rPr>
        <w:t>若甲方需在租赁物建筑物的本体</w:t>
      </w:r>
      <w:r>
        <w:rPr>
          <w:rFonts w:ascii="宋体" w:hAnsi="宋体" w:hint="eastAsia"/>
          <w:sz w:val="20"/>
        </w:rPr>
        <w:t>或</w:t>
      </w:r>
      <w:r>
        <w:rPr>
          <w:rFonts w:ascii="宋体" w:hAnsi="宋体"/>
          <w:sz w:val="20"/>
        </w:rPr>
        <w:t>周围设立广告牌，需经乙方书面同意</w:t>
      </w:r>
      <w:r>
        <w:rPr>
          <w:rFonts w:ascii="宋体" w:hAnsi="宋体" w:hint="eastAsia"/>
          <w:sz w:val="20"/>
        </w:rPr>
        <w:t>,具体事宜由双方另行协商确定</w:t>
      </w:r>
      <w:r>
        <w:rPr>
          <w:rFonts w:ascii="宋体" w:hAnsi="宋体"/>
          <w:sz w:val="20"/>
        </w:rPr>
        <w:t>。</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配送</w:t>
      </w:r>
    </w:p>
    <w:p w:rsidR="00EF1293" w:rsidRDefault="004D37B0">
      <w:pPr>
        <w:widowControl w:val="0"/>
        <w:numPr>
          <w:ilvl w:val="0"/>
          <w:numId w:val="40"/>
        </w:numPr>
        <w:jc w:val="both"/>
        <w:rPr>
          <w:rFonts w:ascii="宋体" w:hAnsi="宋体"/>
          <w:sz w:val="20"/>
        </w:rPr>
      </w:pPr>
      <w:r>
        <w:rPr>
          <w:rFonts w:ascii="宋体" w:hAnsi="宋体" w:cs="宋体" w:hint="eastAsia"/>
          <w:sz w:val="20"/>
        </w:rPr>
        <w:t>乙方根据甲方的要求负责地区的配送服务。</w:t>
      </w:r>
    </w:p>
    <w:p w:rsidR="00EF1293" w:rsidRDefault="004D37B0">
      <w:pPr>
        <w:widowControl w:val="0"/>
        <w:numPr>
          <w:ilvl w:val="0"/>
          <w:numId w:val="40"/>
        </w:numPr>
        <w:jc w:val="both"/>
        <w:rPr>
          <w:rFonts w:ascii="宋体" w:hAnsi="宋体"/>
          <w:sz w:val="20"/>
        </w:rPr>
      </w:pPr>
      <w:r>
        <w:rPr>
          <w:rFonts w:ascii="宋体" w:hAnsi="宋体" w:cs="宋体" w:hint="eastAsia"/>
          <w:sz w:val="20"/>
        </w:rPr>
        <w:t>送货时间要求：乙方必须在收到甲方送货通知后24小时之内送达指定地点，逾期送货运费由乙方自行承担并承担甲方相应逾期送货造成的损失。</w:t>
      </w:r>
    </w:p>
    <w:p w:rsidR="00EF1293" w:rsidRDefault="004D37B0">
      <w:pPr>
        <w:widowControl w:val="0"/>
        <w:numPr>
          <w:ilvl w:val="0"/>
          <w:numId w:val="40"/>
        </w:numPr>
        <w:jc w:val="both"/>
        <w:rPr>
          <w:rFonts w:ascii="宋体" w:hAnsi="宋体"/>
          <w:sz w:val="20"/>
        </w:rPr>
      </w:pPr>
      <w:r>
        <w:rPr>
          <w:rFonts w:ascii="宋体" w:hAnsi="宋体" w:cs="宋体" w:hint="eastAsia"/>
          <w:sz w:val="20"/>
        </w:rPr>
        <w:t>未经甲方同意，乙方不得擅自变更货物送达地点，否则甲方将不予结算该笔运费并要求乙方赔偿甲方货物全部损失。</w:t>
      </w:r>
    </w:p>
    <w:p w:rsidR="00EF1293" w:rsidRDefault="004D37B0">
      <w:pPr>
        <w:widowControl w:val="0"/>
        <w:numPr>
          <w:ilvl w:val="0"/>
          <w:numId w:val="40"/>
        </w:numPr>
        <w:jc w:val="both"/>
        <w:rPr>
          <w:rFonts w:ascii="宋体" w:hAnsi="宋体"/>
          <w:sz w:val="20"/>
        </w:rPr>
      </w:pPr>
      <w:r>
        <w:rPr>
          <w:rFonts w:ascii="宋体" w:hAnsi="宋体" w:hint="eastAsia"/>
          <w:sz w:val="20"/>
        </w:rPr>
        <w:t>回单要求：乙方必须在送货后个工作日内将客户签收单及验收单原件（以下简称回单）及时反馈甲方。甲方在确认无误后方可结算运费。</w:t>
      </w:r>
      <w:r>
        <w:rPr>
          <w:rFonts w:ascii="宋体" w:hAnsi="宋体" w:cs="宋体" w:hint="eastAsia"/>
          <w:sz w:val="20"/>
        </w:rPr>
        <w:t>若乙方逾期返回回单的，每逾期一天应按50元/天向甲方支付违约金；</w:t>
      </w:r>
      <w:r>
        <w:rPr>
          <w:rFonts w:ascii="宋体" w:hAnsi="宋体" w:hint="eastAsia"/>
          <w:sz w:val="20"/>
        </w:rPr>
        <w:t>如乙方未在约定回单时间第30天（含）返还送货回单并且不能提供客户有效收货凭证则视为回单遗失由乙方承担该笔货款。</w:t>
      </w:r>
    </w:p>
    <w:p w:rsidR="00EF1293" w:rsidRDefault="004D37B0">
      <w:pPr>
        <w:widowControl w:val="0"/>
        <w:numPr>
          <w:ilvl w:val="0"/>
          <w:numId w:val="40"/>
        </w:numPr>
        <w:jc w:val="both"/>
        <w:rPr>
          <w:rFonts w:ascii="宋体" w:hAnsi="宋体"/>
          <w:sz w:val="20"/>
        </w:rPr>
      </w:pPr>
      <w:r>
        <w:rPr>
          <w:rFonts w:ascii="宋体" w:hAnsi="宋体" w:hint="eastAsia"/>
          <w:sz w:val="20"/>
        </w:rPr>
        <w:t>乙方返还之回单及各种客户签收单据，甲方如发现单据回签内容与原始单据内容不符时，应在收到乙方交予单据后及时告知乙方，并有权让乙方承担由此造成的货款的损失，但超过60天则乙方不承担责任。乙方私改回单项目仍由乙方承担全部责任。</w:t>
      </w:r>
    </w:p>
    <w:p w:rsidR="00EF1293" w:rsidRDefault="004D37B0">
      <w:pPr>
        <w:widowControl w:val="0"/>
        <w:numPr>
          <w:ilvl w:val="0"/>
          <w:numId w:val="40"/>
        </w:numPr>
        <w:jc w:val="both"/>
        <w:rPr>
          <w:rFonts w:ascii="宋体" w:hAnsi="宋体"/>
          <w:b/>
          <w:sz w:val="20"/>
        </w:rPr>
      </w:pPr>
      <w:r>
        <w:rPr>
          <w:rFonts w:ascii="宋体" w:hAnsi="宋体" w:hint="eastAsia"/>
          <w:sz w:val="20"/>
        </w:rPr>
        <w:t>在甲方的书面要求下，乙方可为甲方随货附送发票，但甲方须与收货方协商好发票签收方式；乙方如丢失甲方开给客户的发票，则应向甲方赔偿发票金额中所含税款部分。</w:t>
      </w:r>
    </w:p>
    <w:p w:rsidR="00EF1293" w:rsidRDefault="004D37B0">
      <w:pPr>
        <w:widowControl w:val="0"/>
        <w:numPr>
          <w:ilvl w:val="0"/>
          <w:numId w:val="40"/>
        </w:numPr>
        <w:jc w:val="both"/>
        <w:rPr>
          <w:rFonts w:ascii="宋体" w:hAnsi="宋体"/>
          <w:b/>
          <w:sz w:val="20"/>
        </w:rPr>
      </w:pPr>
      <w:r>
        <w:rPr>
          <w:rFonts w:ascii="宋体" w:hAnsi="宋体" w:hint="eastAsia"/>
          <w:sz w:val="20"/>
        </w:rPr>
        <w:t>在配送过程中，乙方担负有保管、养护的责任。如因遗失、污损、挤压、受潮等原因致使所运货物价值受到减损而使甲方遭受损失的，乙方应按产品出厂（含税）价向甲方赔偿，不可抗力除外。</w:t>
      </w:r>
    </w:p>
    <w:p w:rsidR="00EF1293" w:rsidRDefault="004D37B0">
      <w:pPr>
        <w:widowControl w:val="0"/>
        <w:numPr>
          <w:ilvl w:val="0"/>
          <w:numId w:val="40"/>
        </w:numPr>
        <w:jc w:val="both"/>
        <w:rPr>
          <w:rFonts w:ascii="宋体" w:hAnsi="宋体"/>
          <w:b/>
          <w:sz w:val="20"/>
        </w:rPr>
      </w:pPr>
      <w:r>
        <w:rPr>
          <w:rFonts w:ascii="宋体" w:hAnsi="宋体" w:hint="eastAsia"/>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rsidR="00EF1293" w:rsidRDefault="004D37B0">
      <w:pPr>
        <w:widowControl w:val="0"/>
        <w:numPr>
          <w:ilvl w:val="0"/>
          <w:numId w:val="40"/>
        </w:numPr>
        <w:jc w:val="both"/>
        <w:rPr>
          <w:rFonts w:ascii="宋体" w:hAnsi="宋体"/>
          <w:b/>
          <w:sz w:val="20"/>
        </w:rPr>
      </w:pPr>
      <w:r>
        <w:rPr>
          <w:rFonts w:ascii="宋体" w:hAnsi="宋体" w:hint="eastAsia"/>
          <w:snapToGrid w:val="0"/>
          <w:sz w:val="20"/>
        </w:rPr>
        <w:lastRenderedPageBreak/>
        <w:t>配送货物所有权属甲方，乙方不得以任何理由留置甲方货物，如乙方违反本规定的，应按留置产品出厂含税价之两倍向甲方支付违约金。</w:t>
      </w:r>
    </w:p>
    <w:p w:rsidR="00EF1293" w:rsidRDefault="004D37B0" w:rsidP="00D97529">
      <w:pPr>
        <w:widowControl w:val="0"/>
        <w:numPr>
          <w:ilvl w:val="0"/>
          <w:numId w:val="25"/>
        </w:numPr>
        <w:spacing w:beforeLines="50" w:before="156"/>
        <w:jc w:val="both"/>
        <w:rPr>
          <w:rFonts w:ascii="宋体" w:hAnsi="宋体" w:cs="宋体"/>
          <w:b/>
          <w:bCs/>
          <w:sz w:val="20"/>
        </w:rPr>
      </w:pPr>
      <w:r>
        <w:rPr>
          <w:rFonts w:ascii="宋体" w:hAnsi="宋体" w:cs="宋体" w:hint="eastAsia"/>
          <w:b/>
          <w:bCs/>
          <w:sz w:val="20"/>
        </w:rPr>
        <w:t>运费项目结算</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运费项目每月核对一次，由乙方向甲方提供对帐单，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EF1293" w:rsidRDefault="004D37B0">
      <w:pPr>
        <w:widowControl w:val="0"/>
        <w:numPr>
          <w:ilvl w:val="0"/>
          <w:numId w:val="41"/>
        </w:numPr>
        <w:jc w:val="both"/>
        <w:rPr>
          <w:rFonts w:ascii="宋体" w:hAnsi="宋体"/>
          <w:sz w:val="20"/>
        </w:rPr>
      </w:pPr>
      <w:r>
        <w:rPr>
          <w:rFonts w:ascii="宋体" w:hAnsi="宋体" w:hint="eastAsia"/>
          <w:sz w:val="20"/>
        </w:rPr>
        <w:t>本合同运费价格已包含运费、短驳费、车辆过路费、过夜押车费、装卸费、搬运至客户指定地点等一切费用，并且为含税价。</w:t>
      </w:r>
    </w:p>
    <w:p w:rsidR="00EF1293" w:rsidRDefault="004D37B0">
      <w:pPr>
        <w:widowControl w:val="0"/>
        <w:numPr>
          <w:ilvl w:val="0"/>
          <w:numId w:val="41"/>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国定假日（仅限中国全体公民放假节日11天）配送在原有运价基础上加收50%运费。</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EF1293" w:rsidRDefault="004D37B0">
      <w:pPr>
        <w:widowControl w:val="0"/>
        <w:numPr>
          <w:ilvl w:val="0"/>
          <w:numId w:val="41"/>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乙方基于本合同应支付给甲方的违约金、赔偿金等，乙方同意甲方从应付运费中予以扣除。</w:t>
      </w:r>
    </w:p>
    <w:p w:rsidR="00EF1293" w:rsidRDefault="004D37B0">
      <w:pPr>
        <w:widowControl w:val="0"/>
        <w:numPr>
          <w:ilvl w:val="0"/>
          <w:numId w:val="41"/>
        </w:numPr>
        <w:jc w:val="both"/>
        <w:rPr>
          <w:rFonts w:ascii="宋体" w:hAnsi="宋体"/>
          <w:snapToGrid w:val="0"/>
          <w:sz w:val="20"/>
        </w:rPr>
      </w:pPr>
      <w:r>
        <w:rPr>
          <w:rFonts w:ascii="宋体" w:hAnsi="宋体" w:hint="eastAsia"/>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rsidR="00EF1293" w:rsidRDefault="004D37B0">
      <w:pPr>
        <w:widowControl w:val="0"/>
        <w:numPr>
          <w:ilvl w:val="0"/>
          <w:numId w:val="41"/>
        </w:numPr>
        <w:jc w:val="both"/>
        <w:rPr>
          <w:rFonts w:ascii="宋体" w:hAnsi="宋体"/>
          <w:snapToGrid w:val="0"/>
          <w:sz w:val="20"/>
        </w:rPr>
      </w:pPr>
      <w:r>
        <w:rPr>
          <w:rFonts w:ascii="宋体" w:hAnsi="宋体" w:cs="宋体" w:hint="eastAsia"/>
          <w:sz w:val="20"/>
        </w:rPr>
        <w:t>双方约定相关运输价格详见附件一《物流公司运输价格明细表》。</w:t>
      </w:r>
      <w:r>
        <w:rPr>
          <w:rFonts w:ascii="宋体" w:hAnsi="宋体" w:hint="eastAsia"/>
          <w:snapToGrid w:val="0"/>
          <w:sz w:val="20"/>
        </w:rPr>
        <w:t>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r>
        <w:rPr>
          <w:rFonts w:ascii="宋体" w:hAnsi="宋体" w:cs="宋体" w:hint="eastAsia"/>
          <w:sz w:val="20"/>
        </w:rPr>
        <w:t>。</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发票</w:t>
      </w:r>
    </w:p>
    <w:p w:rsidR="00EF1293" w:rsidRDefault="004D37B0">
      <w:pPr>
        <w:widowControl w:val="0"/>
        <w:numPr>
          <w:ilvl w:val="0"/>
          <w:numId w:val="42"/>
        </w:numPr>
        <w:jc w:val="both"/>
        <w:rPr>
          <w:rFonts w:ascii="宋体" w:hAnsi="宋体"/>
          <w:b/>
          <w:sz w:val="20"/>
        </w:rPr>
      </w:pPr>
      <w:r>
        <w:rPr>
          <w:rFonts w:ascii="宋体" w:hAnsi="宋体" w:hint="eastAsia"/>
          <w:bCs/>
          <w:sz w:val="20"/>
        </w:rPr>
        <w:t>本合同中</w:t>
      </w:r>
      <w:r>
        <w:rPr>
          <w:rFonts w:ascii="宋体" w:hAnsi="宋体" w:hint="eastAsia"/>
          <w:sz w:val="20"/>
        </w:rPr>
        <w:t>乙方应向甲方提供由税务部门监制的租金发票、代为管理的服务发票及运输发票，税金则由乙方自行承担</w:t>
      </w:r>
      <w:r>
        <w:rPr>
          <w:rFonts w:ascii="宋体" w:hAnsi="宋体"/>
          <w:sz w:val="20"/>
        </w:rPr>
        <w:t>。</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保密义务</w:t>
      </w:r>
    </w:p>
    <w:p w:rsidR="00EF1293" w:rsidRDefault="004D37B0">
      <w:pPr>
        <w:widowControl w:val="0"/>
        <w:numPr>
          <w:ilvl w:val="0"/>
          <w:numId w:val="43"/>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EF1293" w:rsidRDefault="004D37B0">
      <w:pPr>
        <w:widowControl w:val="0"/>
        <w:numPr>
          <w:ilvl w:val="0"/>
          <w:numId w:val="43"/>
        </w:numPr>
        <w:jc w:val="both"/>
        <w:rPr>
          <w:rFonts w:ascii="宋体" w:hAnsi="宋体"/>
          <w:sz w:val="20"/>
        </w:rPr>
      </w:pPr>
      <w:r>
        <w:rPr>
          <w:rFonts w:ascii="宋体" w:hAnsi="宋体" w:hint="eastAsia"/>
          <w:sz w:val="20"/>
        </w:rPr>
        <w:t>本合同项下的秘密信息，包括但不限于：</w:t>
      </w:r>
    </w:p>
    <w:p w:rsidR="00EF1293" w:rsidRDefault="004D37B0">
      <w:pPr>
        <w:widowControl w:val="0"/>
        <w:numPr>
          <w:ilvl w:val="0"/>
          <w:numId w:val="44"/>
        </w:numPr>
        <w:jc w:val="both"/>
        <w:rPr>
          <w:rFonts w:ascii="宋体" w:hAnsi="宋体"/>
          <w:sz w:val="20"/>
        </w:rPr>
      </w:pPr>
      <w:r>
        <w:rPr>
          <w:rFonts w:ascii="宋体" w:hAnsi="宋体" w:hint="eastAsia"/>
          <w:sz w:val="20"/>
        </w:rPr>
        <w:t>本合同条款及订单的内容；</w:t>
      </w:r>
    </w:p>
    <w:p w:rsidR="00EF1293" w:rsidRDefault="004D37B0">
      <w:pPr>
        <w:widowControl w:val="0"/>
        <w:numPr>
          <w:ilvl w:val="0"/>
          <w:numId w:val="44"/>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EF1293" w:rsidRDefault="004D37B0">
      <w:pPr>
        <w:widowControl w:val="0"/>
        <w:numPr>
          <w:ilvl w:val="0"/>
          <w:numId w:val="44"/>
        </w:numPr>
        <w:jc w:val="both"/>
        <w:rPr>
          <w:rFonts w:ascii="宋体" w:hAnsi="宋体"/>
          <w:b/>
          <w:sz w:val="20"/>
        </w:rPr>
      </w:pPr>
      <w:r>
        <w:rPr>
          <w:rFonts w:ascii="宋体" w:hAnsi="宋体" w:hint="eastAsia"/>
          <w:sz w:val="20"/>
        </w:rPr>
        <w:t>甲方及其关联企业的商业秘密；</w:t>
      </w:r>
    </w:p>
    <w:p w:rsidR="00EF1293" w:rsidRDefault="004D37B0">
      <w:pPr>
        <w:widowControl w:val="0"/>
        <w:numPr>
          <w:ilvl w:val="0"/>
          <w:numId w:val="44"/>
        </w:numPr>
        <w:jc w:val="both"/>
        <w:rPr>
          <w:rFonts w:ascii="宋体" w:hAnsi="宋体"/>
          <w:b/>
          <w:sz w:val="20"/>
        </w:rPr>
      </w:pPr>
      <w:r>
        <w:rPr>
          <w:rFonts w:ascii="宋体" w:hAnsi="宋体" w:hint="eastAsia"/>
          <w:sz w:val="20"/>
        </w:rPr>
        <w:t>甲方在本合同项下提供的其他秘密信息。</w:t>
      </w:r>
    </w:p>
    <w:p w:rsidR="00EF1293" w:rsidRDefault="004D37B0">
      <w:pPr>
        <w:widowControl w:val="0"/>
        <w:numPr>
          <w:ilvl w:val="0"/>
          <w:numId w:val="43"/>
        </w:numPr>
        <w:jc w:val="both"/>
        <w:rPr>
          <w:rFonts w:ascii="宋体" w:hAnsi="宋体"/>
          <w:sz w:val="20"/>
        </w:rPr>
      </w:pPr>
      <w:r>
        <w:rPr>
          <w:rFonts w:ascii="宋体" w:hAnsi="宋体" w:hint="eastAsia"/>
          <w:sz w:val="20"/>
        </w:rPr>
        <w:t>乙方违反合同第十五条规定的保密义务的，应按已履行合同总价（租金、管理费、运费之总价）的5%向甲方支付违约金。</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合同终止</w:t>
      </w:r>
    </w:p>
    <w:p w:rsidR="00EF1293" w:rsidRDefault="004D37B0">
      <w:pPr>
        <w:widowControl w:val="0"/>
        <w:numPr>
          <w:ilvl w:val="0"/>
          <w:numId w:val="45"/>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EF1293" w:rsidRDefault="004D37B0">
      <w:pPr>
        <w:widowControl w:val="0"/>
        <w:numPr>
          <w:ilvl w:val="0"/>
          <w:numId w:val="45"/>
        </w:numPr>
        <w:jc w:val="both"/>
        <w:rPr>
          <w:rFonts w:ascii="宋体" w:hAnsi="宋体"/>
          <w:sz w:val="20"/>
        </w:rPr>
      </w:pPr>
      <w:r>
        <w:rPr>
          <w:rFonts w:ascii="宋体" w:hAnsi="宋体" w:hint="eastAsia"/>
          <w:sz w:val="20"/>
        </w:rPr>
        <w:t>乙方</w:t>
      </w:r>
      <w:r>
        <w:rPr>
          <w:rFonts w:ascii="宋体" w:hAnsi="宋体"/>
          <w:sz w:val="20"/>
        </w:rPr>
        <w:t>不得</w:t>
      </w:r>
      <w:r>
        <w:rPr>
          <w:rFonts w:ascii="宋体" w:hAnsi="宋体" w:hint="eastAsia"/>
          <w:sz w:val="20"/>
        </w:rPr>
        <w:t>无故</w:t>
      </w:r>
      <w:r>
        <w:rPr>
          <w:rFonts w:ascii="宋体" w:hAnsi="宋体"/>
          <w:sz w:val="20"/>
        </w:rPr>
        <w:t>提前终止本合同</w:t>
      </w:r>
      <w:r>
        <w:rPr>
          <w:rFonts w:ascii="宋体" w:hAnsi="宋体" w:hint="eastAsia"/>
          <w:sz w:val="20"/>
        </w:rPr>
        <w:t>，</w:t>
      </w:r>
      <w:r>
        <w:rPr>
          <w:rFonts w:ascii="宋体" w:hAnsi="宋体"/>
          <w:sz w:val="20"/>
        </w:rPr>
        <w:t>如</w:t>
      </w:r>
      <w:r>
        <w:rPr>
          <w:rFonts w:ascii="宋体" w:hAnsi="宋体" w:hint="eastAsia"/>
          <w:sz w:val="20"/>
        </w:rPr>
        <w:t>乙方因经营、整体规划需要</w:t>
      </w:r>
      <w:r>
        <w:rPr>
          <w:rFonts w:ascii="宋体" w:hAnsi="宋体"/>
          <w:sz w:val="20"/>
        </w:rPr>
        <w:t>确需提前解约，须提前</w:t>
      </w:r>
      <w:r>
        <w:rPr>
          <w:rFonts w:ascii="宋体" w:hAnsi="宋体" w:hint="eastAsia"/>
          <w:color w:val="FF0000"/>
          <w:sz w:val="20"/>
        </w:rPr>
        <w:t>60日</w:t>
      </w:r>
      <w:r>
        <w:rPr>
          <w:rFonts w:ascii="宋体" w:hAnsi="宋体"/>
          <w:sz w:val="20"/>
        </w:rPr>
        <w:t>书面通知</w:t>
      </w:r>
      <w:r>
        <w:rPr>
          <w:rFonts w:ascii="宋体" w:hAnsi="宋体" w:hint="eastAsia"/>
          <w:sz w:val="20"/>
        </w:rPr>
        <w:t>甲方并按一个月的租金向甲方支付违约金，未尽事先通知的，应按两个月的租金向甲方支付违约</w:t>
      </w:r>
      <w:r>
        <w:rPr>
          <w:rFonts w:ascii="宋体" w:hAnsi="宋体" w:hint="eastAsia"/>
          <w:sz w:val="20"/>
        </w:rPr>
        <w:lastRenderedPageBreak/>
        <w:t>金。</w:t>
      </w:r>
    </w:p>
    <w:p w:rsidR="00EF1293" w:rsidRDefault="004D37B0">
      <w:pPr>
        <w:widowControl w:val="0"/>
        <w:numPr>
          <w:ilvl w:val="0"/>
          <w:numId w:val="45"/>
        </w:numPr>
        <w:jc w:val="both"/>
        <w:rPr>
          <w:rFonts w:ascii="宋体" w:hAnsi="宋体"/>
          <w:sz w:val="20"/>
        </w:rPr>
      </w:pPr>
      <w:r>
        <w:rPr>
          <w:rFonts w:ascii="宋体" w:hAnsi="宋体"/>
          <w:sz w:val="20"/>
        </w:rPr>
        <w:t>未经乙方书面同意甲方不得提前终止本合同。如甲方确需提前解约，须提前</w:t>
      </w:r>
      <w:r>
        <w:rPr>
          <w:rFonts w:ascii="宋体" w:hAnsi="宋体" w:hint="eastAsia"/>
          <w:sz w:val="20"/>
        </w:rPr>
        <w:t>30日</w:t>
      </w:r>
      <w:r>
        <w:rPr>
          <w:rFonts w:ascii="宋体" w:hAnsi="宋体"/>
          <w:sz w:val="20"/>
        </w:rPr>
        <w:t>书面通知乙方</w:t>
      </w:r>
      <w:r>
        <w:rPr>
          <w:rFonts w:ascii="宋体" w:hAnsi="宋体" w:hint="eastAsia"/>
          <w:sz w:val="20"/>
        </w:rPr>
        <w:t>，并按一个月的租金金额向乙方支付违约金，未尽事先通知的，应按两个月的租金向乙方支付违约金。</w:t>
      </w:r>
    </w:p>
    <w:p w:rsidR="00EF1293" w:rsidRDefault="004D37B0">
      <w:pPr>
        <w:widowControl w:val="0"/>
        <w:numPr>
          <w:ilvl w:val="0"/>
          <w:numId w:val="45"/>
        </w:numPr>
        <w:jc w:val="both"/>
        <w:rPr>
          <w:rFonts w:ascii="宋体" w:hAnsi="宋体"/>
          <w:sz w:val="20"/>
        </w:rPr>
      </w:pPr>
      <w:r>
        <w:rPr>
          <w:rFonts w:ascii="宋体" w:hAnsi="宋体" w:hint="eastAsia"/>
          <w:sz w:val="20"/>
        </w:rPr>
        <w:t>除本条第1-3款情形外，如违反合同其他约定的，在未履约方收到对方书面通知并给予合理期限予以纠正后仍未履行约定时，另一方可解除本合同。</w:t>
      </w:r>
    </w:p>
    <w:p w:rsidR="00EF1293" w:rsidRDefault="004D37B0">
      <w:pPr>
        <w:widowControl w:val="0"/>
        <w:numPr>
          <w:ilvl w:val="0"/>
          <w:numId w:val="45"/>
        </w:numPr>
        <w:jc w:val="both"/>
        <w:rPr>
          <w:rFonts w:ascii="宋体" w:hAnsi="宋体"/>
          <w:sz w:val="20"/>
        </w:rPr>
      </w:pPr>
      <w:r>
        <w:rPr>
          <w:rFonts w:ascii="宋体" w:hAnsi="宋体"/>
          <w:sz w:val="20"/>
        </w:rPr>
        <w:t>本合同提前终止或有效期届满，甲、乙双方未达成续</w:t>
      </w:r>
      <w:r>
        <w:rPr>
          <w:rFonts w:ascii="宋体" w:hAnsi="宋体" w:hint="eastAsia"/>
          <w:sz w:val="20"/>
        </w:rPr>
        <w:t>签</w:t>
      </w:r>
      <w:r>
        <w:rPr>
          <w:rFonts w:ascii="宋体" w:hAnsi="宋体"/>
          <w:sz w:val="20"/>
        </w:rPr>
        <w:t>协议的，甲方应于终止之日或租赁期限届满之日迁离租赁物，将其返还乙方。</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不可抗力</w:t>
      </w:r>
    </w:p>
    <w:p w:rsidR="00EF1293" w:rsidRDefault="004D37B0">
      <w:pPr>
        <w:widowControl w:val="0"/>
        <w:numPr>
          <w:ilvl w:val="0"/>
          <w:numId w:val="46"/>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EF1293" w:rsidRDefault="004D37B0">
      <w:pPr>
        <w:widowControl w:val="0"/>
        <w:numPr>
          <w:ilvl w:val="0"/>
          <w:numId w:val="46"/>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争议的解决</w:t>
      </w:r>
    </w:p>
    <w:p w:rsidR="00EF1293" w:rsidRDefault="004D37B0">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合同生效及期限</w:t>
      </w:r>
    </w:p>
    <w:p w:rsidR="00EF1293" w:rsidRDefault="004D37B0">
      <w:pPr>
        <w:widowControl w:val="0"/>
        <w:numPr>
          <w:ilvl w:val="1"/>
          <w:numId w:val="25"/>
        </w:numPr>
        <w:jc w:val="both"/>
        <w:rPr>
          <w:rFonts w:ascii="宋体" w:hAnsi="宋体"/>
          <w:b/>
          <w:sz w:val="20"/>
        </w:rPr>
      </w:pPr>
      <w:r>
        <w:rPr>
          <w:rFonts w:ascii="宋体" w:hAnsi="宋体" w:hint="eastAsia"/>
          <w:sz w:val="20"/>
        </w:rPr>
        <w:t>本合同经双方盖章后从年月日起生效至年月日终止。</w:t>
      </w:r>
    </w:p>
    <w:p w:rsidR="00EF1293" w:rsidRDefault="004D37B0">
      <w:pPr>
        <w:widowControl w:val="0"/>
        <w:numPr>
          <w:ilvl w:val="1"/>
          <w:numId w:val="25"/>
        </w:numPr>
        <w:jc w:val="both"/>
        <w:rPr>
          <w:rFonts w:ascii="宋体" w:hAnsi="宋体"/>
          <w:b/>
          <w:sz w:val="20"/>
        </w:rPr>
      </w:pPr>
      <w:r>
        <w:rPr>
          <w:rFonts w:ascii="宋体" w:hAnsi="宋体" w:hint="eastAsia"/>
          <w:sz w:val="20"/>
        </w:rPr>
        <w:t>本合同一式二份，双方各执一份。</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其他约定事项</w:t>
      </w:r>
    </w:p>
    <w:p w:rsidR="00EF1293" w:rsidRDefault="004D37B0">
      <w:pPr>
        <w:widowControl w:val="0"/>
        <w:numPr>
          <w:ilvl w:val="0"/>
          <w:numId w:val="47"/>
        </w:numPr>
        <w:jc w:val="both"/>
        <w:rPr>
          <w:rFonts w:ascii="宋体" w:hAnsi="宋体"/>
          <w:sz w:val="20"/>
        </w:rPr>
      </w:pPr>
      <w:r>
        <w:rPr>
          <w:rFonts w:ascii="宋体" w:hAnsi="宋体" w:hint="eastAsia"/>
          <w:sz w:val="20"/>
        </w:rPr>
        <w:t>本合同生效后，以前来往的函电、信件、说明、口头协议即行自动失效。</w:t>
      </w:r>
    </w:p>
    <w:p w:rsidR="00EF1293" w:rsidRDefault="004D37B0">
      <w:pPr>
        <w:widowControl w:val="0"/>
        <w:numPr>
          <w:ilvl w:val="0"/>
          <w:numId w:val="47"/>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EF1293" w:rsidRDefault="004D37B0">
      <w:pPr>
        <w:widowControl w:val="0"/>
        <w:numPr>
          <w:ilvl w:val="0"/>
          <w:numId w:val="47"/>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EF1293" w:rsidRDefault="004D37B0">
      <w:pPr>
        <w:widowControl w:val="0"/>
        <w:numPr>
          <w:ilvl w:val="0"/>
          <w:numId w:val="47"/>
        </w:numPr>
        <w:jc w:val="both"/>
        <w:rPr>
          <w:rFonts w:ascii="宋体" w:hAnsi="宋体"/>
          <w:sz w:val="20"/>
        </w:rPr>
      </w:pPr>
      <w:r>
        <w:rPr>
          <w:rFonts w:ascii="宋体" w:hAnsi="宋体" w:hint="eastAsia"/>
          <w:sz w:val="20"/>
        </w:rPr>
        <w:t>合同以打印稿为准，如有手写添加，手写处应另有双方盖章方为生效。</w:t>
      </w:r>
    </w:p>
    <w:p w:rsidR="00EF1293" w:rsidRDefault="004D37B0">
      <w:pPr>
        <w:widowControl w:val="0"/>
        <w:numPr>
          <w:ilvl w:val="0"/>
          <w:numId w:val="47"/>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EF1293" w:rsidRDefault="004D37B0">
      <w:pPr>
        <w:ind w:firstLineChars="344" w:firstLine="688"/>
        <w:rPr>
          <w:rFonts w:ascii="宋体" w:hAnsi="宋体"/>
          <w:bCs/>
          <w:sz w:val="20"/>
        </w:rPr>
      </w:pPr>
      <w:r>
        <w:rPr>
          <w:rFonts w:ascii="宋体" w:hAnsi="宋体" w:hint="eastAsia"/>
          <w:bCs/>
          <w:sz w:val="20"/>
        </w:rPr>
        <w:t xml:space="preserve">□ 营业执照复印件        □ 乙方从事运输行业的有关法定许可证明文件 </w:t>
      </w:r>
    </w:p>
    <w:p w:rsidR="00EF1293" w:rsidRDefault="004D37B0">
      <w:pPr>
        <w:ind w:firstLineChars="344" w:firstLine="688"/>
        <w:rPr>
          <w:rFonts w:ascii="宋体" w:hAnsi="宋体"/>
          <w:sz w:val="20"/>
        </w:rPr>
      </w:pPr>
      <w:r>
        <w:rPr>
          <w:rFonts w:ascii="宋体" w:hAnsi="宋体" w:hint="eastAsia"/>
          <w:bCs/>
          <w:sz w:val="20"/>
        </w:rPr>
        <w:t xml:space="preserve">□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附件</w:t>
      </w:r>
    </w:p>
    <w:p w:rsidR="00EF1293" w:rsidRDefault="004D37B0">
      <w:pPr>
        <w:widowControl w:val="0"/>
        <w:numPr>
          <w:ilvl w:val="0"/>
          <w:numId w:val="48"/>
        </w:numPr>
        <w:jc w:val="both"/>
        <w:rPr>
          <w:rFonts w:ascii="宋体" w:hAnsi="宋体"/>
          <w:snapToGrid w:val="0"/>
          <w:sz w:val="20"/>
        </w:rPr>
      </w:pPr>
      <w:r>
        <w:rPr>
          <w:rFonts w:ascii="宋体" w:hAnsi="宋体" w:hint="eastAsia"/>
          <w:snapToGrid w:val="0"/>
          <w:sz w:val="20"/>
        </w:rPr>
        <w:t>合同文件及解释顺序</w:t>
      </w:r>
    </w:p>
    <w:p w:rsidR="00EF1293" w:rsidRDefault="004D37B0">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EF1293" w:rsidRDefault="004D37B0">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EF1293" w:rsidRDefault="004D37B0">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EF1293" w:rsidRDefault="004D37B0">
      <w:pPr>
        <w:widowControl w:val="0"/>
        <w:numPr>
          <w:ilvl w:val="0"/>
          <w:numId w:val="48"/>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EF1293" w:rsidRDefault="004D37B0">
      <w:pPr>
        <w:rPr>
          <w:rFonts w:ascii="宋体" w:hAnsi="宋体"/>
          <w:sz w:val="20"/>
        </w:rPr>
      </w:pPr>
      <w:r>
        <w:rPr>
          <w:rFonts w:ascii="宋体" w:hAnsi="宋体" w:hint="eastAsia"/>
          <w:snapToGrid w:val="0"/>
          <w:sz w:val="20"/>
        </w:rPr>
        <w:t>2.1</w:t>
      </w:r>
      <w:r>
        <w:rPr>
          <w:rFonts w:ascii="宋体" w:hAnsi="宋体" w:hint="eastAsia"/>
          <w:snapToGrid w:val="0"/>
          <w:sz w:val="20"/>
        </w:rPr>
        <w:tab/>
      </w:r>
      <w:r>
        <w:rPr>
          <w:rFonts w:ascii="宋体" w:hAnsi="宋体" w:cs="宋体" w:hint="eastAsia"/>
          <w:sz w:val="20"/>
        </w:rPr>
        <w:t>《物流公司运输价格明细表》</w:t>
      </w:r>
    </w:p>
    <w:p w:rsidR="00EF1293" w:rsidRDefault="004D37B0" w:rsidP="00D97529">
      <w:pPr>
        <w:widowControl w:val="0"/>
        <w:numPr>
          <w:ilvl w:val="0"/>
          <w:numId w:val="25"/>
        </w:numPr>
        <w:spacing w:beforeLines="50" w:before="156"/>
        <w:jc w:val="both"/>
        <w:rPr>
          <w:rFonts w:ascii="宋体" w:hAnsi="宋体"/>
          <w:b/>
          <w:sz w:val="20"/>
        </w:rPr>
      </w:pPr>
      <w:r>
        <w:rPr>
          <w:rFonts w:ascii="宋体" w:hAnsi="宋体" w:hint="eastAsia"/>
          <w:b/>
          <w:sz w:val="20"/>
        </w:rPr>
        <w:t>补充条款</w:t>
      </w:r>
    </w:p>
    <w:p w:rsidR="00EF1293" w:rsidRDefault="00EF1293">
      <w:pPr>
        <w:ind w:left="540" w:hanging="540"/>
        <w:rPr>
          <w:rFonts w:ascii="宋体" w:hAnsi="宋体"/>
          <w:sz w:val="20"/>
          <w:u w:val="single"/>
        </w:rPr>
      </w:pPr>
    </w:p>
    <w:p w:rsidR="00EF1293" w:rsidRDefault="00EF1293">
      <w:pPr>
        <w:ind w:left="540" w:hanging="540"/>
        <w:rPr>
          <w:rFonts w:ascii="宋体" w:hAnsi="宋体"/>
          <w:sz w:val="20"/>
          <w:u w:val="single"/>
        </w:rPr>
      </w:pPr>
    </w:p>
    <w:p w:rsidR="00EF1293" w:rsidRDefault="00EF1293">
      <w:pPr>
        <w:ind w:left="540" w:hanging="540"/>
        <w:rPr>
          <w:rFonts w:ascii="宋体" w:hAnsi="宋体"/>
          <w:b/>
          <w:sz w:val="20"/>
        </w:rPr>
      </w:pPr>
    </w:p>
    <w:p w:rsidR="00EF1293" w:rsidRDefault="004D37B0">
      <w:pPr>
        <w:ind w:left="540" w:hanging="540"/>
        <w:rPr>
          <w:rFonts w:ascii="宋体" w:hAnsi="宋体"/>
          <w:b/>
          <w:sz w:val="20"/>
        </w:rPr>
      </w:pPr>
      <w:r>
        <w:rPr>
          <w:rFonts w:ascii="宋体" w:hAnsi="宋体" w:hint="eastAsia"/>
          <w:b/>
          <w:sz w:val="20"/>
        </w:rPr>
        <w:t>托运方（盖章）：                                承运方（盖章）：</w:t>
      </w:r>
    </w:p>
    <w:p w:rsidR="00EF1293" w:rsidRDefault="004D37B0">
      <w:pPr>
        <w:ind w:left="540" w:hanging="540"/>
        <w:rPr>
          <w:rFonts w:ascii="宋体" w:hAnsi="宋体"/>
          <w:b/>
          <w:sz w:val="20"/>
        </w:rPr>
      </w:pPr>
      <w:r>
        <w:rPr>
          <w:rFonts w:ascii="宋体" w:hAnsi="宋体" w:hint="eastAsia"/>
          <w:b/>
          <w:sz w:val="20"/>
        </w:rPr>
        <w:t>经办人：                                        经办人：</w:t>
      </w:r>
    </w:p>
    <w:p w:rsidR="00EF1293" w:rsidRDefault="00EF1293">
      <w:pPr>
        <w:rPr>
          <w:rFonts w:ascii="宋体" w:hAnsi="宋体"/>
          <w:b/>
          <w:bCs/>
          <w:sz w:val="20"/>
        </w:rPr>
      </w:pPr>
    </w:p>
    <w:p w:rsidR="00EF1293" w:rsidRDefault="004D37B0">
      <w:pPr>
        <w:spacing w:line="312" w:lineRule="auto"/>
        <w:rPr>
          <w:rFonts w:ascii="宋体" w:hAnsi="宋体"/>
          <w:b/>
          <w:sz w:val="20"/>
        </w:rPr>
      </w:pPr>
      <w:r>
        <w:rPr>
          <w:rFonts w:ascii="宋体" w:hAnsi="宋体" w:hint="eastAsia"/>
          <w:b/>
          <w:sz w:val="20"/>
        </w:rPr>
        <w:lastRenderedPageBreak/>
        <w:t>合同附件一</w:t>
      </w:r>
    </w:p>
    <w:p w:rsidR="00EF1293" w:rsidRDefault="004D37B0">
      <w:pPr>
        <w:spacing w:line="312" w:lineRule="auto"/>
        <w:jc w:val="center"/>
        <w:rPr>
          <w:rFonts w:ascii="宋体" w:hAnsi="宋体"/>
          <w:b/>
          <w:sz w:val="20"/>
        </w:rPr>
      </w:pPr>
      <w:r>
        <w:rPr>
          <w:rFonts w:ascii="宋体" w:hAnsi="宋体" w:hint="eastAsia"/>
          <w:b/>
          <w:sz w:val="20"/>
        </w:rPr>
        <w:t>《运输价格、在途时间、回单时间》</w:t>
      </w:r>
    </w:p>
    <w:tbl>
      <w:tblPr>
        <w:tblW w:w="9015" w:type="dxa"/>
        <w:tblInd w:w="93" w:type="dxa"/>
        <w:tblLayout w:type="fixed"/>
        <w:tblLook w:val="04A0" w:firstRow="1" w:lastRow="0" w:firstColumn="1" w:lastColumn="0" w:noHBand="0" w:noVBand="1"/>
      </w:tblPr>
      <w:tblGrid>
        <w:gridCol w:w="2535"/>
        <w:gridCol w:w="1440"/>
        <w:gridCol w:w="2340"/>
        <w:gridCol w:w="2700"/>
      </w:tblGrid>
      <w:tr w:rsidR="00EF1293">
        <w:trPr>
          <w:trHeight w:val="502"/>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省份</w:t>
            </w:r>
          </w:p>
        </w:tc>
        <w:tc>
          <w:tcPr>
            <w:tcW w:w="14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城市</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b/>
                <w:bCs/>
                <w:sz w:val="20"/>
              </w:rPr>
              <w:t>回单时间</w:t>
            </w:r>
          </w:p>
        </w:tc>
      </w:tr>
      <w:tr w:rsidR="00EF1293">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EF1293" w:rsidRDefault="004D37B0">
            <w:pPr>
              <w:jc w:val="center"/>
              <w:rPr>
                <w:rFonts w:ascii="宋体" w:hAnsi="宋体" w:cs="宋体"/>
                <w:sz w:val="20"/>
              </w:rPr>
            </w:pPr>
            <w:r>
              <w:rPr>
                <w:rFonts w:ascii="宋体" w:hAnsi="宋体" w:cs="宋体" w:hint="eastAsia"/>
                <w:sz w:val="20"/>
              </w:rPr>
              <w:t>天</w:t>
            </w:r>
          </w:p>
        </w:tc>
      </w:tr>
      <w:tr w:rsidR="00EF1293">
        <w:trPr>
          <w:trHeight w:val="37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备注：</w:t>
            </w:r>
          </w:p>
        </w:tc>
      </w:tr>
      <w:tr w:rsidR="00EF1293">
        <w:trPr>
          <w:trHeight w:val="71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1、以上价格包含运费、短驳费、车辆过路费、装卸费、过夜押车费、搬运至客户指定地点等费用，并且为含税价。</w:t>
            </w:r>
          </w:p>
        </w:tc>
      </w:tr>
      <w:tr w:rsidR="00EF1293">
        <w:trPr>
          <w:trHeight w:val="598"/>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EF1293">
        <w:trPr>
          <w:trHeight w:val="620"/>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EF1293">
        <w:trPr>
          <w:trHeight w:val="614"/>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93" w:rsidRDefault="004D37B0">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EF1293" w:rsidRDefault="00EF1293"/>
    <w:p w:rsidR="00EF1293" w:rsidRDefault="004D37B0">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firstRow="1" w:lastRow="0" w:firstColumn="1" w:lastColumn="0" w:noHBand="0" w:noVBand="1"/>
      </w:tblPr>
      <w:tblGrid>
        <w:gridCol w:w="724"/>
        <w:gridCol w:w="276"/>
        <w:gridCol w:w="716"/>
        <w:gridCol w:w="44"/>
        <w:gridCol w:w="807"/>
        <w:gridCol w:w="567"/>
        <w:gridCol w:w="725"/>
        <w:gridCol w:w="1543"/>
        <w:gridCol w:w="992"/>
        <w:gridCol w:w="284"/>
        <w:gridCol w:w="425"/>
        <w:gridCol w:w="992"/>
        <w:gridCol w:w="992"/>
      </w:tblGrid>
      <w:tr w:rsidR="00EF1293">
        <w:trPr>
          <w:trHeight w:val="312"/>
        </w:trPr>
        <w:tc>
          <w:tcPr>
            <w:tcW w:w="724" w:type="dxa"/>
            <w:tcBorders>
              <w:top w:val="single" w:sz="4" w:space="0" w:color="auto"/>
              <w:left w:val="single" w:sz="4" w:space="0" w:color="auto"/>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EF1293" w:rsidRDefault="004D37B0">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EF1293">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EF1293">
        <w:trPr>
          <w:trHeight w:val="67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EF1293">
        <w:trPr>
          <w:trHeight w:val="85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EF1293">
        <w:trPr>
          <w:trHeight w:val="79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EF1293">
        <w:trPr>
          <w:trHeight w:val="735"/>
        </w:trPr>
        <w:tc>
          <w:tcPr>
            <w:tcW w:w="724" w:type="dxa"/>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EF1293" w:rsidRDefault="004D37B0">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EF1293" w:rsidRDefault="004D37B0">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EF1293" w:rsidRDefault="004D37B0">
            <w:pPr>
              <w:rPr>
                <w:rFonts w:ascii="宋体" w:cs="宋体"/>
                <w:sz w:val="18"/>
                <w:szCs w:val="18"/>
              </w:rPr>
            </w:pPr>
            <w:r>
              <w:rPr>
                <w:rFonts w:ascii="宋体" w:hAnsi="宋体" w:cs="宋体" w:hint="eastAsia"/>
                <w:sz w:val="18"/>
                <w:szCs w:val="18"/>
              </w:rPr>
              <w:t>根据物流现场调度考核制度打分</w:t>
            </w:r>
          </w:p>
        </w:tc>
      </w:tr>
      <w:tr w:rsidR="00EF1293">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EF1293" w:rsidRDefault="004D37B0">
            <w:pPr>
              <w:jc w:val="center"/>
              <w:rPr>
                <w:rFonts w:ascii="宋体" w:cs="宋体"/>
                <w:b/>
                <w:bCs/>
                <w:sz w:val="18"/>
                <w:szCs w:val="18"/>
              </w:rPr>
            </w:pPr>
            <w:r>
              <w:rPr>
                <w:rFonts w:ascii="宋体" w:hAnsi="宋体" w:cs="宋体" w:hint="eastAsia"/>
                <w:b/>
                <w:bCs/>
                <w:sz w:val="18"/>
                <w:szCs w:val="18"/>
              </w:rPr>
              <w:t>备注</w:t>
            </w:r>
          </w:p>
        </w:tc>
      </w:tr>
      <w:tr w:rsidR="00EF1293">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EF1293" w:rsidRDefault="00EF1293">
            <w:pPr>
              <w:rPr>
                <w:rFonts w:ascii="宋体" w:cs="Arial"/>
                <w:sz w:val="18"/>
                <w:szCs w:val="18"/>
              </w:rPr>
            </w:pPr>
          </w:p>
        </w:tc>
      </w:tr>
      <w:tr w:rsidR="00EF1293">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EF1293" w:rsidRDefault="00EF1293">
            <w:pPr>
              <w:rPr>
                <w:rFonts w:ascii="宋体" w:cs="Arial"/>
                <w:sz w:val="18"/>
                <w:szCs w:val="18"/>
              </w:rPr>
            </w:pPr>
          </w:p>
        </w:tc>
      </w:tr>
      <w:tr w:rsidR="00EF1293">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lastRenderedPageBreak/>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r>
      <w:tr w:rsidR="00EF1293">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r>
      <w:tr w:rsidR="00EF1293">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EF1293" w:rsidRDefault="00EF1293">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r w:rsidR="00EF1293">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EF1293" w:rsidRDefault="00EF1293">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EF1293" w:rsidRDefault="004D37B0">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EF1293" w:rsidRDefault="004D37B0">
            <w:pPr>
              <w:jc w:val="center"/>
              <w:rPr>
                <w:rFonts w:ascii="宋体" w:cs="Arial"/>
                <w:sz w:val="18"/>
                <w:szCs w:val="18"/>
              </w:rPr>
            </w:pPr>
            <w:r>
              <w:rPr>
                <w:rFonts w:ascii="宋体" w:hAnsi="宋体" w:cs="Arial" w:hint="eastAsia"/>
                <w:sz w:val="18"/>
                <w:szCs w:val="18"/>
              </w:rPr>
              <w:t xml:space="preserve">　</w:t>
            </w:r>
          </w:p>
        </w:tc>
      </w:tr>
    </w:tbl>
    <w:p w:rsidR="00EF1293" w:rsidRDefault="00EF1293"/>
    <w:p w:rsidR="00EF1293" w:rsidRDefault="004D37B0">
      <w:pPr>
        <w:jc w:val="center"/>
        <w:rPr>
          <w:rFonts w:cs="宋体"/>
          <w:b/>
          <w:bCs/>
          <w:color w:val="000000"/>
          <w:sz w:val="18"/>
          <w:szCs w:val="18"/>
        </w:rPr>
      </w:pPr>
      <w:r>
        <w:rPr>
          <w:rFonts w:hAnsi="宋体" w:cs="宋体" w:hint="eastAsia"/>
          <w:b/>
          <w:bCs/>
          <w:color w:val="000000"/>
          <w:sz w:val="18"/>
          <w:szCs w:val="18"/>
        </w:rPr>
        <w:t>反商业贿赂协议书</w:t>
      </w:r>
    </w:p>
    <w:p w:rsidR="00EF1293" w:rsidRDefault="004D37B0">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EF1293" w:rsidRDefault="004D37B0">
      <w:pPr>
        <w:rPr>
          <w:b/>
          <w:sz w:val="18"/>
          <w:szCs w:val="18"/>
        </w:rPr>
      </w:pPr>
      <w:r>
        <w:rPr>
          <w:rFonts w:hint="eastAsia"/>
          <w:b/>
          <w:sz w:val="18"/>
          <w:szCs w:val="18"/>
        </w:rPr>
        <w:t>甲方：</w:t>
      </w:r>
      <w:r>
        <w:rPr>
          <w:rFonts w:hint="eastAsia"/>
          <w:b/>
          <w:sz w:val="18"/>
          <w:szCs w:val="18"/>
        </w:rPr>
        <w:t> </w:t>
      </w:r>
    </w:p>
    <w:p w:rsidR="00EF1293" w:rsidRDefault="004D37B0">
      <w:pPr>
        <w:rPr>
          <w:rFonts w:cs="宋体"/>
          <w:b/>
          <w:color w:val="000000"/>
          <w:sz w:val="18"/>
          <w:szCs w:val="18"/>
        </w:rPr>
      </w:pPr>
      <w:r>
        <w:rPr>
          <w:rFonts w:cs="宋体" w:hint="eastAsia"/>
          <w:b/>
          <w:color w:val="000000"/>
          <w:sz w:val="18"/>
          <w:szCs w:val="18"/>
        </w:rPr>
        <w:t xml:space="preserve">Party A: </w:t>
      </w:r>
    </w:p>
    <w:p w:rsidR="00EF1293" w:rsidRDefault="004D37B0">
      <w:pPr>
        <w:rPr>
          <w:b/>
          <w:sz w:val="18"/>
          <w:szCs w:val="18"/>
        </w:rPr>
      </w:pPr>
      <w:r>
        <w:rPr>
          <w:rFonts w:hint="eastAsia"/>
          <w:b/>
          <w:sz w:val="18"/>
          <w:szCs w:val="18"/>
        </w:rPr>
        <w:t>乙方：</w:t>
      </w:r>
    </w:p>
    <w:p w:rsidR="00EF1293" w:rsidRDefault="004D37B0">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EF1293" w:rsidRDefault="004D37B0">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EF1293" w:rsidRDefault="004D37B0">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EF1293" w:rsidRDefault="004D37B0">
      <w:pPr>
        <w:rPr>
          <w:sz w:val="18"/>
          <w:szCs w:val="18"/>
        </w:rPr>
      </w:pPr>
      <w:r>
        <w:rPr>
          <w:rFonts w:hAnsi="宋体" w:hint="eastAsia"/>
          <w:sz w:val="18"/>
          <w:szCs w:val="18"/>
        </w:rPr>
        <w:t>一、双方相互承诺如下：</w:t>
      </w:r>
    </w:p>
    <w:p w:rsidR="00EF1293" w:rsidRDefault="004D37B0">
      <w:pPr>
        <w:ind w:firstLineChars="200" w:firstLine="360"/>
        <w:rPr>
          <w:sz w:val="18"/>
          <w:szCs w:val="18"/>
        </w:rPr>
      </w:pPr>
      <w:r>
        <w:rPr>
          <w:sz w:val="18"/>
          <w:szCs w:val="18"/>
        </w:rPr>
        <w:t xml:space="preserve">Both Parties </w:t>
      </w:r>
      <w:r>
        <w:rPr>
          <w:rFonts w:hint="eastAsia"/>
          <w:sz w:val="18"/>
          <w:szCs w:val="18"/>
        </w:rPr>
        <w:t>consent as follows,</w:t>
      </w:r>
    </w:p>
    <w:p w:rsidR="00EF1293" w:rsidRDefault="004D37B0">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EF1293" w:rsidRDefault="004D37B0">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EF1293" w:rsidRDefault="004D37B0">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EF1293" w:rsidRDefault="004D37B0">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equipments, cars, dwelling houses etc.</w:t>
      </w:r>
      <w:r>
        <w:rPr>
          <w:sz w:val="18"/>
          <w:szCs w:val="18"/>
        </w:rPr>
        <w:t>)</w:t>
      </w:r>
    </w:p>
    <w:p w:rsidR="00EF1293" w:rsidRDefault="004D37B0">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EF1293" w:rsidRDefault="004D37B0">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EF1293" w:rsidRDefault="004D37B0">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EF1293" w:rsidRDefault="004D37B0">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EF1293" w:rsidRDefault="004D37B0">
      <w:pPr>
        <w:rPr>
          <w:sz w:val="18"/>
          <w:szCs w:val="18"/>
        </w:rPr>
      </w:pPr>
      <w:r>
        <w:rPr>
          <w:rFonts w:hAnsi="宋体" w:hint="eastAsia"/>
          <w:sz w:val="18"/>
          <w:szCs w:val="18"/>
        </w:rPr>
        <w:t>二、双方确认以下行为不为商业贿赂：</w:t>
      </w:r>
    </w:p>
    <w:p w:rsidR="00EF1293" w:rsidRDefault="004D37B0">
      <w:pPr>
        <w:ind w:firstLine="420"/>
        <w:rPr>
          <w:sz w:val="18"/>
          <w:szCs w:val="18"/>
        </w:rPr>
      </w:pPr>
      <w:r>
        <w:rPr>
          <w:rFonts w:hint="eastAsia"/>
          <w:sz w:val="18"/>
          <w:szCs w:val="18"/>
        </w:rPr>
        <w:lastRenderedPageBreak/>
        <w:t>Both parties confirm the following behaviors beyond the range of business bribe,</w:t>
      </w:r>
    </w:p>
    <w:p w:rsidR="00EF1293" w:rsidRDefault="004D37B0">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EF1293" w:rsidRDefault="004D37B0">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EF1293" w:rsidRDefault="004D37B0">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EF1293" w:rsidRDefault="004D37B0">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EF1293" w:rsidRDefault="004D37B0">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EF1293" w:rsidRDefault="004D37B0">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EF1293" w:rsidRDefault="004D37B0">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EF1293" w:rsidRDefault="004D37B0">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EF1293" w:rsidRDefault="004D37B0">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EF1293" w:rsidRDefault="004D37B0">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EF1293" w:rsidRDefault="004D37B0">
      <w:pPr>
        <w:rPr>
          <w:sz w:val="18"/>
          <w:szCs w:val="18"/>
        </w:rPr>
      </w:pPr>
      <w:r>
        <w:rPr>
          <w:rFonts w:hAnsi="宋体" w:hint="eastAsia"/>
          <w:sz w:val="18"/>
          <w:szCs w:val="18"/>
        </w:rPr>
        <w:t>六、本协议之争议解决方式与已签合同相同。</w:t>
      </w:r>
    </w:p>
    <w:p w:rsidR="00EF1293" w:rsidRDefault="004D37B0">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EF1293" w:rsidRDefault="004D37B0">
      <w:pPr>
        <w:rPr>
          <w:rFonts w:ascii="宋体" w:hAnsi="宋体"/>
          <w:sz w:val="18"/>
          <w:szCs w:val="18"/>
        </w:rPr>
      </w:pPr>
      <w:r>
        <w:rPr>
          <w:rFonts w:ascii="宋体" w:hAnsi="宋体" w:hint="eastAsia"/>
          <w:sz w:val="18"/>
          <w:szCs w:val="18"/>
        </w:rPr>
        <w:t>七、双方确认：本协议所约定的违约金并不过高，双方均予接受。</w:t>
      </w:r>
    </w:p>
    <w:p w:rsidR="00EF1293" w:rsidRDefault="004D37B0">
      <w:pPr>
        <w:ind w:firstLineChars="200" w:firstLine="360"/>
        <w:rPr>
          <w:rFonts w:ascii="宋体" w:hAnsi="宋体"/>
          <w:sz w:val="18"/>
          <w:szCs w:val="18"/>
        </w:rPr>
      </w:pPr>
      <w:r>
        <w:rPr>
          <w:rFonts w:ascii="宋体" w:hAnsi="宋体" w:hint="eastAsia"/>
          <w:sz w:val="18"/>
          <w:szCs w:val="18"/>
        </w:rPr>
        <w:t>Both parties confirm that the penal sum is acceptable.</w:t>
      </w:r>
    </w:p>
    <w:p w:rsidR="00EF1293" w:rsidRDefault="004D37B0">
      <w:pPr>
        <w:rPr>
          <w:sz w:val="18"/>
          <w:szCs w:val="18"/>
        </w:rPr>
      </w:pPr>
      <w:r>
        <w:rPr>
          <w:rFonts w:hAnsi="宋体" w:hint="eastAsia"/>
          <w:sz w:val="18"/>
          <w:szCs w:val="18"/>
        </w:rPr>
        <w:t>八、本协议经双方签章后生效。</w:t>
      </w:r>
    </w:p>
    <w:p w:rsidR="00EF1293" w:rsidRDefault="004D37B0">
      <w:pPr>
        <w:ind w:firstLineChars="200" w:firstLine="360"/>
        <w:rPr>
          <w:sz w:val="18"/>
          <w:szCs w:val="18"/>
        </w:rPr>
      </w:pPr>
      <w:r>
        <w:rPr>
          <w:rFonts w:hint="eastAsia"/>
          <w:sz w:val="18"/>
          <w:szCs w:val="18"/>
        </w:rPr>
        <w:t>This agreement will be valid after both party sign.</w:t>
      </w:r>
    </w:p>
    <w:p w:rsidR="00EF1293" w:rsidRDefault="004D37B0">
      <w:pPr>
        <w:rPr>
          <w:sz w:val="18"/>
          <w:szCs w:val="18"/>
        </w:rPr>
      </w:pPr>
      <w:r>
        <w:rPr>
          <w:rFonts w:hAnsi="宋体" w:hint="eastAsia"/>
          <w:sz w:val="18"/>
          <w:szCs w:val="18"/>
        </w:rPr>
        <w:t>九、本协议一式两份，双方各执一份。</w:t>
      </w:r>
    </w:p>
    <w:p w:rsidR="00EF1293" w:rsidRDefault="004D37B0">
      <w:pPr>
        <w:ind w:firstLineChars="200" w:firstLine="360"/>
        <w:rPr>
          <w:sz w:val="18"/>
          <w:szCs w:val="18"/>
        </w:rPr>
      </w:pPr>
      <w:r>
        <w:rPr>
          <w:rFonts w:hint="eastAsia"/>
          <w:sz w:val="18"/>
          <w:szCs w:val="18"/>
        </w:rPr>
        <w:t>This agreement duplicates for each party holding one.</w:t>
      </w:r>
    </w:p>
    <w:p w:rsidR="00EF1293" w:rsidRDefault="004D37B0">
      <w:pPr>
        <w:rPr>
          <w:sz w:val="18"/>
          <w:szCs w:val="18"/>
        </w:rPr>
      </w:pPr>
      <w:r>
        <w:rPr>
          <w:rFonts w:hint="eastAsia"/>
          <w:sz w:val="18"/>
          <w:szCs w:val="18"/>
        </w:rPr>
        <w:t>十、本协议中英文含义有冲突的，以中文为准。</w:t>
      </w:r>
    </w:p>
    <w:p w:rsidR="00EF1293" w:rsidRDefault="00EF1293">
      <w:pPr>
        <w:rPr>
          <w:sz w:val="18"/>
          <w:szCs w:val="18"/>
        </w:rPr>
      </w:pPr>
    </w:p>
    <w:p w:rsidR="00EF1293" w:rsidRDefault="004D37B0">
      <w:pPr>
        <w:rPr>
          <w:sz w:val="18"/>
          <w:szCs w:val="18"/>
        </w:rPr>
      </w:pPr>
      <w:r>
        <w:rPr>
          <w:rFonts w:hAnsi="宋体" w:hint="eastAsia"/>
          <w:sz w:val="18"/>
          <w:szCs w:val="18"/>
        </w:rPr>
        <w:t>甲方：（公章）</w:t>
      </w:r>
    </w:p>
    <w:p w:rsidR="00EF1293" w:rsidRDefault="004D37B0">
      <w:pPr>
        <w:rPr>
          <w:sz w:val="18"/>
          <w:szCs w:val="18"/>
        </w:rPr>
      </w:pPr>
      <w:r>
        <w:rPr>
          <w:rFonts w:hint="eastAsia"/>
          <w:sz w:val="18"/>
          <w:szCs w:val="18"/>
        </w:rPr>
        <w:t>Party A:  (</w:t>
      </w:r>
      <w:r>
        <w:rPr>
          <w:sz w:val="18"/>
          <w:szCs w:val="18"/>
        </w:rPr>
        <w:t>cachet</w:t>
      </w:r>
      <w:r>
        <w:rPr>
          <w:rFonts w:hint="eastAsia"/>
          <w:sz w:val="18"/>
          <w:szCs w:val="18"/>
        </w:rPr>
        <w:t>)</w:t>
      </w:r>
    </w:p>
    <w:p w:rsidR="00EF1293" w:rsidRDefault="004D37B0">
      <w:pPr>
        <w:rPr>
          <w:sz w:val="18"/>
          <w:szCs w:val="18"/>
        </w:rPr>
      </w:pPr>
      <w:r>
        <w:rPr>
          <w:rFonts w:hAnsi="宋体" w:hint="eastAsia"/>
          <w:sz w:val="18"/>
          <w:szCs w:val="18"/>
        </w:rPr>
        <w:t>法定代表人</w:t>
      </w:r>
      <w:r>
        <w:rPr>
          <w:rFonts w:hint="eastAsia"/>
          <w:sz w:val="18"/>
          <w:szCs w:val="18"/>
        </w:rPr>
        <w:t xml:space="preserve">: </w:t>
      </w:r>
    </w:p>
    <w:p w:rsidR="00EF1293" w:rsidRDefault="004D37B0">
      <w:pPr>
        <w:rPr>
          <w:sz w:val="18"/>
          <w:szCs w:val="18"/>
        </w:rPr>
      </w:pPr>
      <w:r>
        <w:rPr>
          <w:rFonts w:hint="eastAsia"/>
          <w:sz w:val="18"/>
          <w:szCs w:val="18"/>
        </w:rPr>
        <w:t>Representative:</w:t>
      </w:r>
    </w:p>
    <w:p w:rsidR="00EF1293" w:rsidRDefault="004D37B0">
      <w:pPr>
        <w:rPr>
          <w:sz w:val="18"/>
          <w:szCs w:val="18"/>
        </w:rPr>
      </w:pPr>
      <w:r>
        <w:rPr>
          <w:rFonts w:hAnsi="宋体" w:hint="eastAsia"/>
          <w:sz w:val="18"/>
          <w:szCs w:val="18"/>
        </w:rPr>
        <w:t>联系人：</w:t>
      </w:r>
    </w:p>
    <w:p w:rsidR="00EF1293" w:rsidRDefault="004D37B0">
      <w:pPr>
        <w:rPr>
          <w:sz w:val="18"/>
          <w:szCs w:val="18"/>
        </w:rPr>
      </w:pPr>
      <w:r>
        <w:rPr>
          <w:rFonts w:hint="eastAsia"/>
          <w:sz w:val="18"/>
          <w:szCs w:val="18"/>
        </w:rPr>
        <w:t>Contact person:</w:t>
      </w:r>
    </w:p>
    <w:p w:rsidR="00EF1293" w:rsidRDefault="004D37B0">
      <w:pPr>
        <w:rPr>
          <w:sz w:val="18"/>
          <w:szCs w:val="18"/>
        </w:rPr>
      </w:pPr>
      <w:r>
        <w:rPr>
          <w:rFonts w:hAnsi="宋体" w:hint="eastAsia"/>
          <w:sz w:val="18"/>
          <w:szCs w:val="18"/>
        </w:rPr>
        <w:t>地址：</w:t>
      </w:r>
    </w:p>
    <w:p w:rsidR="00EF1293" w:rsidRDefault="004D37B0">
      <w:pPr>
        <w:rPr>
          <w:sz w:val="18"/>
          <w:szCs w:val="18"/>
        </w:rPr>
      </w:pPr>
      <w:r>
        <w:rPr>
          <w:rFonts w:hint="eastAsia"/>
          <w:sz w:val="18"/>
          <w:szCs w:val="18"/>
        </w:rPr>
        <w:t xml:space="preserve">Address;                              </w:t>
      </w:r>
    </w:p>
    <w:p w:rsidR="00EF1293" w:rsidRDefault="004D37B0">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EF1293" w:rsidRDefault="004D37B0">
      <w:pPr>
        <w:rPr>
          <w:sz w:val="18"/>
          <w:szCs w:val="18"/>
        </w:rPr>
      </w:pPr>
      <w:r>
        <w:rPr>
          <w:rFonts w:hint="eastAsia"/>
          <w:sz w:val="18"/>
          <w:szCs w:val="18"/>
        </w:rPr>
        <w:t>Tel/Fax</w:t>
      </w:r>
    </w:p>
    <w:p w:rsidR="00EF1293" w:rsidRDefault="004D37B0">
      <w:pPr>
        <w:rPr>
          <w:sz w:val="18"/>
          <w:szCs w:val="18"/>
        </w:rPr>
      </w:pPr>
      <w:r>
        <w:rPr>
          <w:rFonts w:hAnsi="宋体" w:hint="eastAsia"/>
          <w:sz w:val="18"/>
          <w:szCs w:val="18"/>
        </w:rPr>
        <w:t>乙方：（公章）</w:t>
      </w:r>
    </w:p>
    <w:p w:rsidR="00EF1293" w:rsidRDefault="004D37B0">
      <w:pPr>
        <w:rPr>
          <w:sz w:val="18"/>
          <w:szCs w:val="18"/>
        </w:rPr>
      </w:pPr>
      <w:r>
        <w:rPr>
          <w:rFonts w:hint="eastAsia"/>
          <w:sz w:val="18"/>
          <w:szCs w:val="18"/>
        </w:rPr>
        <w:t>Party B:                             (</w:t>
      </w:r>
      <w:r>
        <w:rPr>
          <w:sz w:val="18"/>
          <w:szCs w:val="18"/>
        </w:rPr>
        <w:t>cachet</w:t>
      </w:r>
      <w:r>
        <w:rPr>
          <w:rFonts w:hint="eastAsia"/>
          <w:sz w:val="18"/>
          <w:szCs w:val="18"/>
        </w:rPr>
        <w:t>)</w:t>
      </w:r>
    </w:p>
    <w:p w:rsidR="00EF1293" w:rsidRDefault="004D37B0">
      <w:pPr>
        <w:rPr>
          <w:rFonts w:hAnsi="宋体"/>
          <w:sz w:val="18"/>
          <w:szCs w:val="18"/>
        </w:rPr>
      </w:pPr>
      <w:r>
        <w:rPr>
          <w:rFonts w:hAnsi="宋体" w:hint="eastAsia"/>
          <w:sz w:val="18"/>
          <w:szCs w:val="18"/>
        </w:rPr>
        <w:lastRenderedPageBreak/>
        <w:t>法定代表人：</w:t>
      </w:r>
    </w:p>
    <w:p w:rsidR="00EF1293" w:rsidRDefault="004D37B0">
      <w:pPr>
        <w:rPr>
          <w:sz w:val="18"/>
          <w:szCs w:val="18"/>
        </w:rPr>
      </w:pPr>
      <w:r>
        <w:rPr>
          <w:rFonts w:hint="eastAsia"/>
          <w:sz w:val="18"/>
          <w:szCs w:val="18"/>
        </w:rPr>
        <w:t>Representative:</w:t>
      </w:r>
    </w:p>
    <w:p w:rsidR="00EF1293" w:rsidRDefault="004D37B0">
      <w:pPr>
        <w:rPr>
          <w:sz w:val="18"/>
          <w:szCs w:val="18"/>
        </w:rPr>
      </w:pPr>
      <w:r>
        <w:rPr>
          <w:rFonts w:hAnsi="宋体" w:hint="eastAsia"/>
          <w:sz w:val="18"/>
          <w:szCs w:val="18"/>
        </w:rPr>
        <w:t>联系人：</w:t>
      </w:r>
    </w:p>
    <w:p w:rsidR="00EF1293" w:rsidRDefault="004D37B0">
      <w:pPr>
        <w:rPr>
          <w:sz w:val="18"/>
          <w:szCs w:val="18"/>
        </w:rPr>
      </w:pPr>
      <w:r>
        <w:rPr>
          <w:rFonts w:hint="eastAsia"/>
          <w:sz w:val="18"/>
          <w:szCs w:val="18"/>
        </w:rPr>
        <w:t>Contact person:</w:t>
      </w:r>
    </w:p>
    <w:p w:rsidR="00EF1293" w:rsidRDefault="004D37B0">
      <w:pPr>
        <w:rPr>
          <w:sz w:val="18"/>
          <w:szCs w:val="18"/>
        </w:rPr>
      </w:pPr>
      <w:r>
        <w:rPr>
          <w:rFonts w:hAnsi="宋体" w:hint="eastAsia"/>
          <w:sz w:val="18"/>
          <w:szCs w:val="18"/>
        </w:rPr>
        <w:t>地址：</w:t>
      </w:r>
    </w:p>
    <w:p w:rsidR="00EF1293" w:rsidRDefault="004D37B0">
      <w:pPr>
        <w:rPr>
          <w:sz w:val="18"/>
          <w:szCs w:val="18"/>
        </w:rPr>
      </w:pPr>
      <w:r>
        <w:rPr>
          <w:rFonts w:hint="eastAsia"/>
          <w:sz w:val="18"/>
          <w:szCs w:val="18"/>
        </w:rPr>
        <w:t xml:space="preserve">Address; </w:t>
      </w:r>
    </w:p>
    <w:p w:rsidR="00EF1293" w:rsidRDefault="004D37B0">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EF1293" w:rsidRDefault="004D37B0">
      <w:pPr>
        <w:rPr>
          <w:sz w:val="18"/>
          <w:szCs w:val="18"/>
        </w:rPr>
      </w:pPr>
      <w:r>
        <w:rPr>
          <w:rFonts w:hint="eastAsia"/>
          <w:sz w:val="18"/>
          <w:szCs w:val="18"/>
        </w:rPr>
        <w:t>Tel/Fax</w:t>
      </w:r>
    </w:p>
    <w:p w:rsidR="00EF1293" w:rsidRDefault="00EF1293">
      <w:pPr>
        <w:pStyle w:val="a7"/>
        <w:rPr>
          <w:rFonts w:hAnsi="宋体"/>
          <w:b/>
          <w:sz w:val="20"/>
        </w:rPr>
      </w:pPr>
    </w:p>
    <w:p w:rsidR="00EF1293" w:rsidRDefault="00EF1293">
      <w:pPr>
        <w:spacing w:line="360" w:lineRule="auto"/>
        <w:ind w:firstLineChars="2150" w:firstLine="5160"/>
        <w:rPr>
          <w:rStyle w:val="af"/>
          <w:color w:val="auto"/>
          <w:u w:val="none"/>
        </w:rPr>
      </w:pPr>
    </w:p>
    <w:sectPr w:rsidR="00EF1293" w:rsidSect="00D87816">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2DD" w:rsidRDefault="00A922DD">
      <w:r>
        <w:separator/>
      </w:r>
    </w:p>
  </w:endnote>
  <w:endnote w:type="continuationSeparator" w:id="0">
    <w:p w:rsidR="00A922DD" w:rsidRDefault="00A9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73" w:rsidRDefault="00D87816">
    <w:pPr>
      <w:pStyle w:val="aa"/>
      <w:framePr w:wrap="around" w:vAnchor="text" w:hAnchor="margin" w:xAlign="center" w:y="1"/>
      <w:rPr>
        <w:rStyle w:val="ad"/>
      </w:rPr>
    </w:pPr>
    <w:r>
      <w:rPr>
        <w:rStyle w:val="ad"/>
      </w:rPr>
      <w:fldChar w:fldCharType="begin"/>
    </w:r>
    <w:r w:rsidR="00D40273">
      <w:rPr>
        <w:rStyle w:val="ad"/>
      </w:rPr>
      <w:instrText xml:space="preserve">PAGE  </w:instrText>
    </w:r>
    <w:r>
      <w:rPr>
        <w:rStyle w:val="ad"/>
      </w:rPr>
      <w:fldChar w:fldCharType="separate"/>
    </w:r>
    <w:r w:rsidR="00D40273">
      <w:rPr>
        <w:rStyle w:val="ad"/>
      </w:rPr>
      <w:t>1</w:t>
    </w:r>
    <w:r>
      <w:rPr>
        <w:rStyle w:val="ad"/>
      </w:rPr>
      <w:fldChar w:fldCharType="end"/>
    </w:r>
  </w:p>
  <w:p w:rsidR="00D40273" w:rsidRDefault="00D4027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73" w:rsidRDefault="00D87816">
    <w:pPr>
      <w:pStyle w:val="aa"/>
      <w:framePr w:wrap="around" w:vAnchor="text" w:hAnchor="margin" w:xAlign="center" w:y="1"/>
      <w:rPr>
        <w:rStyle w:val="ad"/>
      </w:rPr>
    </w:pPr>
    <w:r>
      <w:rPr>
        <w:rStyle w:val="ad"/>
      </w:rPr>
      <w:fldChar w:fldCharType="begin"/>
    </w:r>
    <w:r w:rsidR="00D40273">
      <w:rPr>
        <w:rStyle w:val="ad"/>
      </w:rPr>
      <w:instrText xml:space="preserve">PAGE  </w:instrText>
    </w:r>
    <w:r>
      <w:rPr>
        <w:rStyle w:val="ad"/>
      </w:rPr>
      <w:fldChar w:fldCharType="separate"/>
    </w:r>
    <w:r w:rsidR="00EC05CE">
      <w:rPr>
        <w:rStyle w:val="ad"/>
        <w:noProof/>
      </w:rPr>
      <w:t>11</w:t>
    </w:r>
    <w:r>
      <w:rPr>
        <w:rStyle w:val="ad"/>
      </w:rPr>
      <w:fldChar w:fldCharType="end"/>
    </w:r>
  </w:p>
  <w:p w:rsidR="00D40273" w:rsidRDefault="00D4027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2DD" w:rsidRDefault="00A922DD">
      <w:r>
        <w:separator/>
      </w:r>
    </w:p>
  </w:footnote>
  <w:footnote w:type="continuationSeparator" w:id="0">
    <w:p w:rsidR="00A922DD" w:rsidRDefault="00A92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73" w:rsidRDefault="00D40273">
    <w:pPr>
      <w:pStyle w:val="ab"/>
      <w:jc w:val="left"/>
    </w:pPr>
    <w:r>
      <w:rPr>
        <w:rFonts w:hint="eastAsia"/>
        <w:bCs/>
      </w:rPr>
      <w:t>上海东冠健康用品股份有限公司物流</w:t>
    </w:r>
    <w:r>
      <w:rPr>
        <w:rFonts w:hint="eastAsia"/>
      </w:rPr>
      <w:t>招标文件</w:t>
    </w:r>
    <w:r w:rsidR="00CA0A1B">
      <w:t>202</w:t>
    </w:r>
    <w:r w:rsidR="0018071B">
      <w:t>2</w:t>
    </w:r>
    <w:r>
      <w:rPr>
        <w:rFonts w:hint="eastAsia"/>
      </w:rPr>
      <w:t>年</w:t>
    </w:r>
    <w:r w:rsidR="0018071B">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D62"/>
    <w:multiLevelType w:val="multilevel"/>
    <w:tmpl w:val="01802D62"/>
    <w:lvl w:ilvl="0">
      <w:start w:val="1"/>
      <w:numFmt w:val="decimal"/>
      <w:lvlText w:val="1.%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5">
    <w:nsid w:val="5E192F6A"/>
    <w:multiLevelType w:val="multilevel"/>
    <w:tmpl w:val="5E192F6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3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start w:val="1"/>
      <w:numFmt w:val="decimal"/>
      <w:lvlText w:val="3.%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44">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D9"/>
    <w:rsid w:val="00003753"/>
    <w:rsid w:val="0000409F"/>
    <w:rsid w:val="00004624"/>
    <w:rsid w:val="00004794"/>
    <w:rsid w:val="000062AD"/>
    <w:rsid w:val="00006E4B"/>
    <w:rsid w:val="0000729C"/>
    <w:rsid w:val="00011133"/>
    <w:rsid w:val="000112CD"/>
    <w:rsid w:val="00011F2D"/>
    <w:rsid w:val="00023821"/>
    <w:rsid w:val="00030896"/>
    <w:rsid w:val="000308E1"/>
    <w:rsid w:val="0003276F"/>
    <w:rsid w:val="00042BF1"/>
    <w:rsid w:val="00044574"/>
    <w:rsid w:val="0005081A"/>
    <w:rsid w:val="0005445C"/>
    <w:rsid w:val="00062173"/>
    <w:rsid w:val="000629B3"/>
    <w:rsid w:val="00067ACD"/>
    <w:rsid w:val="00074EDB"/>
    <w:rsid w:val="000809F8"/>
    <w:rsid w:val="00080F34"/>
    <w:rsid w:val="0008208E"/>
    <w:rsid w:val="0008440A"/>
    <w:rsid w:val="00090291"/>
    <w:rsid w:val="000919E5"/>
    <w:rsid w:val="0009443E"/>
    <w:rsid w:val="000A1163"/>
    <w:rsid w:val="000B0769"/>
    <w:rsid w:val="000B210F"/>
    <w:rsid w:val="000B3CC1"/>
    <w:rsid w:val="000B6B75"/>
    <w:rsid w:val="000C178A"/>
    <w:rsid w:val="000C6AF1"/>
    <w:rsid w:val="000D0DB9"/>
    <w:rsid w:val="000D45FF"/>
    <w:rsid w:val="000D67B0"/>
    <w:rsid w:val="000E0952"/>
    <w:rsid w:val="000E241B"/>
    <w:rsid w:val="000E4D24"/>
    <w:rsid w:val="000E5AC1"/>
    <w:rsid w:val="000E6D5E"/>
    <w:rsid w:val="000F05C8"/>
    <w:rsid w:val="000F0AA1"/>
    <w:rsid w:val="000F176B"/>
    <w:rsid w:val="000F21E5"/>
    <w:rsid w:val="000F4027"/>
    <w:rsid w:val="000F5FD6"/>
    <w:rsid w:val="000F6413"/>
    <w:rsid w:val="000F68A0"/>
    <w:rsid w:val="000F6EF9"/>
    <w:rsid w:val="000F7054"/>
    <w:rsid w:val="000F7E34"/>
    <w:rsid w:val="001006BE"/>
    <w:rsid w:val="001008B6"/>
    <w:rsid w:val="00101ACA"/>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0549"/>
    <w:rsid w:val="00152924"/>
    <w:rsid w:val="00155301"/>
    <w:rsid w:val="00160079"/>
    <w:rsid w:val="001602E5"/>
    <w:rsid w:val="0016265D"/>
    <w:rsid w:val="00170D7A"/>
    <w:rsid w:val="00172A27"/>
    <w:rsid w:val="00173341"/>
    <w:rsid w:val="00173476"/>
    <w:rsid w:val="0018071B"/>
    <w:rsid w:val="00180A6C"/>
    <w:rsid w:val="0018180F"/>
    <w:rsid w:val="00185906"/>
    <w:rsid w:val="001859A0"/>
    <w:rsid w:val="00185E09"/>
    <w:rsid w:val="0018634B"/>
    <w:rsid w:val="001907D2"/>
    <w:rsid w:val="001909B1"/>
    <w:rsid w:val="00192EDE"/>
    <w:rsid w:val="001945F2"/>
    <w:rsid w:val="00196E45"/>
    <w:rsid w:val="001A2AE3"/>
    <w:rsid w:val="001A36F4"/>
    <w:rsid w:val="001A3792"/>
    <w:rsid w:val="001A59E5"/>
    <w:rsid w:val="001A60DF"/>
    <w:rsid w:val="001A7E2A"/>
    <w:rsid w:val="001B0EC0"/>
    <w:rsid w:val="001B0EFE"/>
    <w:rsid w:val="001B4DF3"/>
    <w:rsid w:val="001C00B6"/>
    <w:rsid w:val="001C1FC9"/>
    <w:rsid w:val="001C20DE"/>
    <w:rsid w:val="001C2CB0"/>
    <w:rsid w:val="001C31D8"/>
    <w:rsid w:val="001C3760"/>
    <w:rsid w:val="001C6C58"/>
    <w:rsid w:val="001D1B99"/>
    <w:rsid w:val="001D53D6"/>
    <w:rsid w:val="001D7108"/>
    <w:rsid w:val="001D7510"/>
    <w:rsid w:val="001E5F6A"/>
    <w:rsid w:val="001F008B"/>
    <w:rsid w:val="001F7460"/>
    <w:rsid w:val="00203B53"/>
    <w:rsid w:val="00204FEF"/>
    <w:rsid w:val="0021107E"/>
    <w:rsid w:val="00211507"/>
    <w:rsid w:val="00213779"/>
    <w:rsid w:val="00213D52"/>
    <w:rsid w:val="0021471D"/>
    <w:rsid w:val="00220EE8"/>
    <w:rsid w:val="0022160F"/>
    <w:rsid w:val="0022215D"/>
    <w:rsid w:val="0022443B"/>
    <w:rsid w:val="0024289D"/>
    <w:rsid w:val="00242AD3"/>
    <w:rsid w:val="0024405B"/>
    <w:rsid w:val="00244F23"/>
    <w:rsid w:val="0024629F"/>
    <w:rsid w:val="00252BF7"/>
    <w:rsid w:val="002532E4"/>
    <w:rsid w:val="0026078D"/>
    <w:rsid w:val="00261DB5"/>
    <w:rsid w:val="002630CF"/>
    <w:rsid w:val="0026415F"/>
    <w:rsid w:val="00271C63"/>
    <w:rsid w:val="0027724C"/>
    <w:rsid w:val="00281649"/>
    <w:rsid w:val="002816E9"/>
    <w:rsid w:val="002829EB"/>
    <w:rsid w:val="002857D6"/>
    <w:rsid w:val="00290FF5"/>
    <w:rsid w:val="00292A5E"/>
    <w:rsid w:val="0029584E"/>
    <w:rsid w:val="00295D3D"/>
    <w:rsid w:val="00296B82"/>
    <w:rsid w:val="00297F99"/>
    <w:rsid w:val="002A03B9"/>
    <w:rsid w:val="002A23CD"/>
    <w:rsid w:val="002A2B44"/>
    <w:rsid w:val="002A3FE4"/>
    <w:rsid w:val="002A47B1"/>
    <w:rsid w:val="002A52D4"/>
    <w:rsid w:val="002A6CEA"/>
    <w:rsid w:val="002A7688"/>
    <w:rsid w:val="002C0527"/>
    <w:rsid w:val="002C3EEA"/>
    <w:rsid w:val="002C3F54"/>
    <w:rsid w:val="002C4895"/>
    <w:rsid w:val="002C7997"/>
    <w:rsid w:val="002D2CB9"/>
    <w:rsid w:val="002D3520"/>
    <w:rsid w:val="002D3D34"/>
    <w:rsid w:val="002D6998"/>
    <w:rsid w:val="002E4CDE"/>
    <w:rsid w:val="002E5547"/>
    <w:rsid w:val="002E7404"/>
    <w:rsid w:val="002F262F"/>
    <w:rsid w:val="002F2826"/>
    <w:rsid w:val="002F4A29"/>
    <w:rsid w:val="002F6DBE"/>
    <w:rsid w:val="002F6E1F"/>
    <w:rsid w:val="002F7066"/>
    <w:rsid w:val="003011D3"/>
    <w:rsid w:val="00302AFC"/>
    <w:rsid w:val="00302CCE"/>
    <w:rsid w:val="00305CBD"/>
    <w:rsid w:val="0030791C"/>
    <w:rsid w:val="00310978"/>
    <w:rsid w:val="00314843"/>
    <w:rsid w:val="00314A79"/>
    <w:rsid w:val="00315332"/>
    <w:rsid w:val="00315A07"/>
    <w:rsid w:val="00317A12"/>
    <w:rsid w:val="003220B2"/>
    <w:rsid w:val="003239F8"/>
    <w:rsid w:val="00325493"/>
    <w:rsid w:val="00325803"/>
    <w:rsid w:val="003268DF"/>
    <w:rsid w:val="003269D5"/>
    <w:rsid w:val="00331DA4"/>
    <w:rsid w:val="00333253"/>
    <w:rsid w:val="00335232"/>
    <w:rsid w:val="00335EBF"/>
    <w:rsid w:val="003363EF"/>
    <w:rsid w:val="00337DE9"/>
    <w:rsid w:val="00337EE6"/>
    <w:rsid w:val="00345C2A"/>
    <w:rsid w:val="003510C2"/>
    <w:rsid w:val="003552CF"/>
    <w:rsid w:val="00355FD3"/>
    <w:rsid w:val="00356906"/>
    <w:rsid w:val="00356FB5"/>
    <w:rsid w:val="00363421"/>
    <w:rsid w:val="0036495B"/>
    <w:rsid w:val="003650AF"/>
    <w:rsid w:val="003652FB"/>
    <w:rsid w:val="00365CCB"/>
    <w:rsid w:val="0036721B"/>
    <w:rsid w:val="003675AA"/>
    <w:rsid w:val="00370E86"/>
    <w:rsid w:val="00371464"/>
    <w:rsid w:val="00381F9C"/>
    <w:rsid w:val="00382499"/>
    <w:rsid w:val="003852D1"/>
    <w:rsid w:val="00386D80"/>
    <w:rsid w:val="00387F95"/>
    <w:rsid w:val="00395B04"/>
    <w:rsid w:val="00395FCA"/>
    <w:rsid w:val="003A1457"/>
    <w:rsid w:val="003A3E9B"/>
    <w:rsid w:val="003A6517"/>
    <w:rsid w:val="003B32F2"/>
    <w:rsid w:val="003B5FFB"/>
    <w:rsid w:val="003B72F0"/>
    <w:rsid w:val="003C0AF3"/>
    <w:rsid w:val="003C19F2"/>
    <w:rsid w:val="003C35FA"/>
    <w:rsid w:val="003C4AC9"/>
    <w:rsid w:val="003C62A3"/>
    <w:rsid w:val="003C727C"/>
    <w:rsid w:val="003D19F8"/>
    <w:rsid w:val="003D1A56"/>
    <w:rsid w:val="003D1C97"/>
    <w:rsid w:val="003D45C2"/>
    <w:rsid w:val="003D61B6"/>
    <w:rsid w:val="003E1DC4"/>
    <w:rsid w:val="003E49CA"/>
    <w:rsid w:val="003E5FD2"/>
    <w:rsid w:val="003E6E59"/>
    <w:rsid w:val="003F1007"/>
    <w:rsid w:val="003F1873"/>
    <w:rsid w:val="003F3D5B"/>
    <w:rsid w:val="003F3E2F"/>
    <w:rsid w:val="003F6B5B"/>
    <w:rsid w:val="00400476"/>
    <w:rsid w:val="00401101"/>
    <w:rsid w:val="0040271C"/>
    <w:rsid w:val="0040392C"/>
    <w:rsid w:val="00404967"/>
    <w:rsid w:val="00404D57"/>
    <w:rsid w:val="00406C40"/>
    <w:rsid w:val="00415573"/>
    <w:rsid w:val="0042122E"/>
    <w:rsid w:val="00423675"/>
    <w:rsid w:val="004253EC"/>
    <w:rsid w:val="00426065"/>
    <w:rsid w:val="00426E0C"/>
    <w:rsid w:val="0043494D"/>
    <w:rsid w:val="00435973"/>
    <w:rsid w:val="00435EE5"/>
    <w:rsid w:val="0043769B"/>
    <w:rsid w:val="00437F41"/>
    <w:rsid w:val="00442E53"/>
    <w:rsid w:val="00443449"/>
    <w:rsid w:val="00443983"/>
    <w:rsid w:val="00445D64"/>
    <w:rsid w:val="00446372"/>
    <w:rsid w:val="00447F77"/>
    <w:rsid w:val="0045307E"/>
    <w:rsid w:val="004534BC"/>
    <w:rsid w:val="0045629E"/>
    <w:rsid w:val="004673D1"/>
    <w:rsid w:val="0046740C"/>
    <w:rsid w:val="00467518"/>
    <w:rsid w:val="0047389A"/>
    <w:rsid w:val="004767C7"/>
    <w:rsid w:val="0048372D"/>
    <w:rsid w:val="00484763"/>
    <w:rsid w:val="00484BC6"/>
    <w:rsid w:val="004861AF"/>
    <w:rsid w:val="0048680E"/>
    <w:rsid w:val="00486C44"/>
    <w:rsid w:val="004917C6"/>
    <w:rsid w:val="00496FD3"/>
    <w:rsid w:val="004A09A8"/>
    <w:rsid w:val="004A33CE"/>
    <w:rsid w:val="004A3421"/>
    <w:rsid w:val="004A434F"/>
    <w:rsid w:val="004A687A"/>
    <w:rsid w:val="004A7E52"/>
    <w:rsid w:val="004B3960"/>
    <w:rsid w:val="004B6C89"/>
    <w:rsid w:val="004C1E64"/>
    <w:rsid w:val="004C54DD"/>
    <w:rsid w:val="004C5F7B"/>
    <w:rsid w:val="004D0DDA"/>
    <w:rsid w:val="004D1257"/>
    <w:rsid w:val="004D21DE"/>
    <w:rsid w:val="004D37B0"/>
    <w:rsid w:val="004D43C0"/>
    <w:rsid w:val="004D5A4C"/>
    <w:rsid w:val="004D5F21"/>
    <w:rsid w:val="004D5F55"/>
    <w:rsid w:val="004E1D53"/>
    <w:rsid w:val="004E5E96"/>
    <w:rsid w:val="004E77E4"/>
    <w:rsid w:val="004F1546"/>
    <w:rsid w:val="004F2193"/>
    <w:rsid w:val="004F32DE"/>
    <w:rsid w:val="004F4BDE"/>
    <w:rsid w:val="004F6826"/>
    <w:rsid w:val="00502BFD"/>
    <w:rsid w:val="00510890"/>
    <w:rsid w:val="00511510"/>
    <w:rsid w:val="00512DF2"/>
    <w:rsid w:val="00513BDA"/>
    <w:rsid w:val="00513C98"/>
    <w:rsid w:val="00516303"/>
    <w:rsid w:val="00525A44"/>
    <w:rsid w:val="005272B4"/>
    <w:rsid w:val="005345DA"/>
    <w:rsid w:val="00535693"/>
    <w:rsid w:val="00537E1F"/>
    <w:rsid w:val="00543E8E"/>
    <w:rsid w:val="00544E92"/>
    <w:rsid w:val="00545932"/>
    <w:rsid w:val="00546A00"/>
    <w:rsid w:val="00547C29"/>
    <w:rsid w:val="00552083"/>
    <w:rsid w:val="00554513"/>
    <w:rsid w:val="005645A3"/>
    <w:rsid w:val="00565F8E"/>
    <w:rsid w:val="005673E3"/>
    <w:rsid w:val="00570A9A"/>
    <w:rsid w:val="005711EB"/>
    <w:rsid w:val="00571617"/>
    <w:rsid w:val="00571D7E"/>
    <w:rsid w:val="00572F14"/>
    <w:rsid w:val="00574880"/>
    <w:rsid w:val="00582081"/>
    <w:rsid w:val="0059024E"/>
    <w:rsid w:val="00590DBA"/>
    <w:rsid w:val="00595E7D"/>
    <w:rsid w:val="00597212"/>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F0E"/>
    <w:rsid w:val="005E3FA2"/>
    <w:rsid w:val="005E4EB2"/>
    <w:rsid w:val="005E5028"/>
    <w:rsid w:val="005E6E2B"/>
    <w:rsid w:val="005F339C"/>
    <w:rsid w:val="005F5082"/>
    <w:rsid w:val="005F7CDD"/>
    <w:rsid w:val="0060081B"/>
    <w:rsid w:val="006055C8"/>
    <w:rsid w:val="00610F1B"/>
    <w:rsid w:val="0061147D"/>
    <w:rsid w:val="006150BD"/>
    <w:rsid w:val="006168EC"/>
    <w:rsid w:val="00620781"/>
    <w:rsid w:val="006207A2"/>
    <w:rsid w:val="00623E81"/>
    <w:rsid w:val="006265D2"/>
    <w:rsid w:val="00631D5F"/>
    <w:rsid w:val="006323E3"/>
    <w:rsid w:val="006324A6"/>
    <w:rsid w:val="00632D03"/>
    <w:rsid w:val="00634868"/>
    <w:rsid w:val="006350A0"/>
    <w:rsid w:val="006369BD"/>
    <w:rsid w:val="006403B0"/>
    <w:rsid w:val="00646B68"/>
    <w:rsid w:val="00647852"/>
    <w:rsid w:val="006514AF"/>
    <w:rsid w:val="006516C0"/>
    <w:rsid w:val="006610B7"/>
    <w:rsid w:val="00664480"/>
    <w:rsid w:val="00666D4C"/>
    <w:rsid w:val="00667EE6"/>
    <w:rsid w:val="00673C02"/>
    <w:rsid w:val="00687019"/>
    <w:rsid w:val="00687A76"/>
    <w:rsid w:val="00692002"/>
    <w:rsid w:val="006A2418"/>
    <w:rsid w:val="006A2558"/>
    <w:rsid w:val="006A4617"/>
    <w:rsid w:val="006A68D5"/>
    <w:rsid w:val="006B36D5"/>
    <w:rsid w:val="006C0927"/>
    <w:rsid w:val="006C1572"/>
    <w:rsid w:val="006C2A85"/>
    <w:rsid w:val="006C4F35"/>
    <w:rsid w:val="006C66C4"/>
    <w:rsid w:val="006C7822"/>
    <w:rsid w:val="006D4346"/>
    <w:rsid w:val="006E070D"/>
    <w:rsid w:val="006E1150"/>
    <w:rsid w:val="006E1E18"/>
    <w:rsid w:val="006E3163"/>
    <w:rsid w:val="006E3C74"/>
    <w:rsid w:val="006E61B0"/>
    <w:rsid w:val="006E64AE"/>
    <w:rsid w:val="006E777D"/>
    <w:rsid w:val="006E7E1A"/>
    <w:rsid w:val="006F2ACA"/>
    <w:rsid w:val="006F3D90"/>
    <w:rsid w:val="006F47A6"/>
    <w:rsid w:val="006F58CE"/>
    <w:rsid w:val="00700D4B"/>
    <w:rsid w:val="00704A99"/>
    <w:rsid w:val="00710A1B"/>
    <w:rsid w:val="00711E42"/>
    <w:rsid w:val="007120BD"/>
    <w:rsid w:val="0071512E"/>
    <w:rsid w:val="007163FF"/>
    <w:rsid w:val="007204B8"/>
    <w:rsid w:val="007215BB"/>
    <w:rsid w:val="007229A9"/>
    <w:rsid w:val="007250E3"/>
    <w:rsid w:val="00725277"/>
    <w:rsid w:val="00725A19"/>
    <w:rsid w:val="00727D10"/>
    <w:rsid w:val="00730F32"/>
    <w:rsid w:val="0073287E"/>
    <w:rsid w:val="00732A1F"/>
    <w:rsid w:val="00740985"/>
    <w:rsid w:val="00741E86"/>
    <w:rsid w:val="00746955"/>
    <w:rsid w:val="007528CF"/>
    <w:rsid w:val="00753B63"/>
    <w:rsid w:val="00754BDC"/>
    <w:rsid w:val="007554FB"/>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9F2"/>
    <w:rsid w:val="00792D02"/>
    <w:rsid w:val="007959D9"/>
    <w:rsid w:val="00796434"/>
    <w:rsid w:val="007975F7"/>
    <w:rsid w:val="007A2D26"/>
    <w:rsid w:val="007B0B94"/>
    <w:rsid w:val="007B1F9D"/>
    <w:rsid w:val="007B36C2"/>
    <w:rsid w:val="007B75CD"/>
    <w:rsid w:val="007C1B92"/>
    <w:rsid w:val="007C220D"/>
    <w:rsid w:val="007C36D3"/>
    <w:rsid w:val="007C3848"/>
    <w:rsid w:val="007C3D2C"/>
    <w:rsid w:val="007C7D3D"/>
    <w:rsid w:val="007D5BA4"/>
    <w:rsid w:val="007D6C71"/>
    <w:rsid w:val="007D7B85"/>
    <w:rsid w:val="007E0EF4"/>
    <w:rsid w:val="007E7FC5"/>
    <w:rsid w:val="007F60BE"/>
    <w:rsid w:val="007F7450"/>
    <w:rsid w:val="008009F5"/>
    <w:rsid w:val="0080403B"/>
    <w:rsid w:val="008052FA"/>
    <w:rsid w:val="00806975"/>
    <w:rsid w:val="008078A0"/>
    <w:rsid w:val="00815129"/>
    <w:rsid w:val="0081558F"/>
    <w:rsid w:val="00821629"/>
    <w:rsid w:val="00822222"/>
    <w:rsid w:val="008256F3"/>
    <w:rsid w:val="00827A2B"/>
    <w:rsid w:val="00831451"/>
    <w:rsid w:val="00831465"/>
    <w:rsid w:val="00834DB0"/>
    <w:rsid w:val="00837917"/>
    <w:rsid w:val="00837E2A"/>
    <w:rsid w:val="00844EE9"/>
    <w:rsid w:val="008462E0"/>
    <w:rsid w:val="0085495D"/>
    <w:rsid w:val="00855C5C"/>
    <w:rsid w:val="00860C67"/>
    <w:rsid w:val="00861C05"/>
    <w:rsid w:val="008649BF"/>
    <w:rsid w:val="00866FB1"/>
    <w:rsid w:val="00870FAD"/>
    <w:rsid w:val="0087343B"/>
    <w:rsid w:val="008737BD"/>
    <w:rsid w:val="0087597D"/>
    <w:rsid w:val="00876811"/>
    <w:rsid w:val="00876D16"/>
    <w:rsid w:val="008774B9"/>
    <w:rsid w:val="008852C0"/>
    <w:rsid w:val="0088607B"/>
    <w:rsid w:val="00887FAF"/>
    <w:rsid w:val="00892A7B"/>
    <w:rsid w:val="008941B7"/>
    <w:rsid w:val="00895D3C"/>
    <w:rsid w:val="008974D5"/>
    <w:rsid w:val="008A2F7B"/>
    <w:rsid w:val="008A6FCF"/>
    <w:rsid w:val="008A7B80"/>
    <w:rsid w:val="008B71A9"/>
    <w:rsid w:val="008C0664"/>
    <w:rsid w:val="008C3312"/>
    <w:rsid w:val="008C6809"/>
    <w:rsid w:val="008C7F64"/>
    <w:rsid w:val="008D2FA2"/>
    <w:rsid w:val="008D7025"/>
    <w:rsid w:val="008E33AC"/>
    <w:rsid w:val="008E3621"/>
    <w:rsid w:val="008E62F8"/>
    <w:rsid w:val="008E740E"/>
    <w:rsid w:val="008E78E0"/>
    <w:rsid w:val="008F339F"/>
    <w:rsid w:val="008F4059"/>
    <w:rsid w:val="008F7049"/>
    <w:rsid w:val="009029D2"/>
    <w:rsid w:val="0091027A"/>
    <w:rsid w:val="00910B80"/>
    <w:rsid w:val="009170E9"/>
    <w:rsid w:val="00922A71"/>
    <w:rsid w:val="00922AE6"/>
    <w:rsid w:val="00931445"/>
    <w:rsid w:val="00936C1D"/>
    <w:rsid w:val="009420C0"/>
    <w:rsid w:val="00942DC5"/>
    <w:rsid w:val="00943C78"/>
    <w:rsid w:val="00946801"/>
    <w:rsid w:val="009525F4"/>
    <w:rsid w:val="00954760"/>
    <w:rsid w:val="00954A7B"/>
    <w:rsid w:val="00956313"/>
    <w:rsid w:val="00956FC7"/>
    <w:rsid w:val="009602E3"/>
    <w:rsid w:val="00964495"/>
    <w:rsid w:val="00970A93"/>
    <w:rsid w:val="00971586"/>
    <w:rsid w:val="00972709"/>
    <w:rsid w:val="00975BF3"/>
    <w:rsid w:val="00977C73"/>
    <w:rsid w:val="0098079B"/>
    <w:rsid w:val="00980CEE"/>
    <w:rsid w:val="0098194D"/>
    <w:rsid w:val="00991B51"/>
    <w:rsid w:val="0099226B"/>
    <w:rsid w:val="00994D90"/>
    <w:rsid w:val="009964BE"/>
    <w:rsid w:val="009A0096"/>
    <w:rsid w:val="009A00F3"/>
    <w:rsid w:val="009A08D9"/>
    <w:rsid w:val="009A0DD9"/>
    <w:rsid w:val="009A1A1A"/>
    <w:rsid w:val="009A3552"/>
    <w:rsid w:val="009A3A11"/>
    <w:rsid w:val="009A6D42"/>
    <w:rsid w:val="009B21E3"/>
    <w:rsid w:val="009B3AA8"/>
    <w:rsid w:val="009B3F24"/>
    <w:rsid w:val="009B42F5"/>
    <w:rsid w:val="009C68FE"/>
    <w:rsid w:val="009D15CD"/>
    <w:rsid w:val="009D6793"/>
    <w:rsid w:val="009D7F1D"/>
    <w:rsid w:val="009E3A50"/>
    <w:rsid w:val="009F4003"/>
    <w:rsid w:val="009F4D40"/>
    <w:rsid w:val="009F7DBF"/>
    <w:rsid w:val="00A138AC"/>
    <w:rsid w:val="00A15C96"/>
    <w:rsid w:val="00A16568"/>
    <w:rsid w:val="00A16844"/>
    <w:rsid w:val="00A169FD"/>
    <w:rsid w:val="00A237C4"/>
    <w:rsid w:val="00A24008"/>
    <w:rsid w:val="00A32FD2"/>
    <w:rsid w:val="00A357AB"/>
    <w:rsid w:val="00A365D6"/>
    <w:rsid w:val="00A40081"/>
    <w:rsid w:val="00A44A74"/>
    <w:rsid w:val="00A46176"/>
    <w:rsid w:val="00A53EB5"/>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22DD"/>
    <w:rsid w:val="00A93921"/>
    <w:rsid w:val="00A93A72"/>
    <w:rsid w:val="00A96BCB"/>
    <w:rsid w:val="00A97225"/>
    <w:rsid w:val="00AA1134"/>
    <w:rsid w:val="00AA617F"/>
    <w:rsid w:val="00AA6D11"/>
    <w:rsid w:val="00AB002A"/>
    <w:rsid w:val="00AB01F9"/>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0121"/>
    <w:rsid w:val="00AE566F"/>
    <w:rsid w:val="00AE69A3"/>
    <w:rsid w:val="00AE76DC"/>
    <w:rsid w:val="00AE7DE0"/>
    <w:rsid w:val="00AF0DDA"/>
    <w:rsid w:val="00AF1D75"/>
    <w:rsid w:val="00AF2494"/>
    <w:rsid w:val="00AF6900"/>
    <w:rsid w:val="00AF6B17"/>
    <w:rsid w:val="00B00954"/>
    <w:rsid w:val="00B0193B"/>
    <w:rsid w:val="00B03F84"/>
    <w:rsid w:val="00B11EDF"/>
    <w:rsid w:val="00B15C96"/>
    <w:rsid w:val="00B2088F"/>
    <w:rsid w:val="00B2116A"/>
    <w:rsid w:val="00B21752"/>
    <w:rsid w:val="00B25EE1"/>
    <w:rsid w:val="00B25F3A"/>
    <w:rsid w:val="00B319B3"/>
    <w:rsid w:val="00B341E3"/>
    <w:rsid w:val="00B355F9"/>
    <w:rsid w:val="00B35633"/>
    <w:rsid w:val="00B3576C"/>
    <w:rsid w:val="00B40064"/>
    <w:rsid w:val="00B4027E"/>
    <w:rsid w:val="00B42713"/>
    <w:rsid w:val="00B456C5"/>
    <w:rsid w:val="00B46022"/>
    <w:rsid w:val="00B46E3C"/>
    <w:rsid w:val="00B522DD"/>
    <w:rsid w:val="00B56F9D"/>
    <w:rsid w:val="00B5753F"/>
    <w:rsid w:val="00B63D67"/>
    <w:rsid w:val="00B64974"/>
    <w:rsid w:val="00B745C1"/>
    <w:rsid w:val="00B753D4"/>
    <w:rsid w:val="00B7551A"/>
    <w:rsid w:val="00B75673"/>
    <w:rsid w:val="00B7799E"/>
    <w:rsid w:val="00B80D8C"/>
    <w:rsid w:val="00B81F07"/>
    <w:rsid w:val="00B83C69"/>
    <w:rsid w:val="00B84614"/>
    <w:rsid w:val="00B84D0F"/>
    <w:rsid w:val="00B84DA6"/>
    <w:rsid w:val="00B850F2"/>
    <w:rsid w:val="00B8515E"/>
    <w:rsid w:val="00B85CD5"/>
    <w:rsid w:val="00B85CE2"/>
    <w:rsid w:val="00B87519"/>
    <w:rsid w:val="00B9653E"/>
    <w:rsid w:val="00BA311F"/>
    <w:rsid w:val="00BB2DCC"/>
    <w:rsid w:val="00BB3EC0"/>
    <w:rsid w:val="00BC0093"/>
    <w:rsid w:val="00BC6780"/>
    <w:rsid w:val="00BC6836"/>
    <w:rsid w:val="00BD139D"/>
    <w:rsid w:val="00BD2973"/>
    <w:rsid w:val="00BD2BC0"/>
    <w:rsid w:val="00BD3E60"/>
    <w:rsid w:val="00BD4DB5"/>
    <w:rsid w:val="00BD514E"/>
    <w:rsid w:val="00BD5489"/>
    <w:rsid w:val="00BD660E"/>
    <w:rsid w:val="00BD7CA7"/>
    <w:rsid w:val="00BE19A1"/>
    <w:rsid w:val="00BE282F"/>
    <w:rsid w:val="00BE2D7D"/>
    <w:rsid w:val="00BE509F"/>
    <w:rsid w:val="00BF1291"/>
    <w:rsid w:val="00BF2E22"/>
    <w:rsid w:val="00BF3576"/>
    <w:rsid w:val="00BF359C"/>
    <w:rsid w:val="00BF6F82"/>
    <w:rsid w:val="00C02737"/>
    <w:rsid w:val="00C0392A"/>
    <w:rsid w:val="00C04476"/>
    <w:rsid w:val="00C12A6F"/>
    <w:rsid w:val="00C1723C"/>
    <w:rsid w:val="00C21467"/>
    <w:rsid w:val="00C22668"/>
    <w:rsid w:val="00C253E0"/>
    <w:rsid w:val="00C26E12"/>
    <w:rsid w:val="00C26EC3"/>
    <w:rsid w:val="00C26FE3"/>
    <w:rsid w:val="00C30C27"/>
    <w:rsid w:val="00C407A0"/>
    <w:rsid w:val="00C41835"/>
    <w:rsid w:val="00C439FC"/>
    <w:rsid w:val="00C44FCC"/>
    <w:rsid w:val="00C46A59"/>
    <w:rsid w:val="00C53825"/>
    <w:rsid w:val="00C60BD3"/>
    <w:rsid w:val="00C60DA4"/>
    <w:rsid w:val="00C6123D"/>
    <w:rsid w:val="00C61328"/>
    <w:rsid w:val="00C6449E"/>
    <w:rsid w:val="00C653EE"/>
    <w:rsid w:val="00C65588"/>
    <w:rsid w:val="00C65762"/>
    <w:rsid w:val="00C66999"/>
    <w:rsid w:val="00C67DEE"/>
    <w:rsid w:val="00C70530"/>
    <w:rsid w:val="00C70C84"/>
    <w:rsid w:val="00C743BE"/>
    <w:rsid w:val="00C748F9"/>
    <w:rsid w:val="00C77E3A"/>
    <w:rsid w:val="00C81581"/>
    <w:rsid w:val="00C84119"/>
    <w:rsid w:val="00C85293"/>
    <w:rsid w:val="00C90279"/>
    <w:rsid w:val="00C902BC"/>
    <w:rsid w:val="00C90DCC"/>
    <w:rsid w:val="00C916E2"/>
    <w:rsid w:val="00C91DB4"/>
    <w:rsid w:val="00C92401"/>
    <w:rsid w:val="00C92525"/>
    <w:rsid w:val="00C94175"/>
    <w:rsid w:val="00C95832"/>
    <w:rsid w:val="00C9786E"/>
    <w:rsid w:val="00C97CA6"/>
    <w:rsid w:val="00CA0A1B"/>
    <w:rsid w:val="00CA1C10"/>
    <w:rsid w:val="00CA2862"/>
    <w:rsid w:val="00CA2B05"/>
    <w:rsid w:val="00CA4075"/>
    <w:rsid w:val="00CA7358"/>
    <w:rsid w:val="00CA763B"/>
    <w:rsid w:val="00CB05B5"/>
    <w:rsid w:val="00CB149B"/>
    <w:rsid w:val="00CB4ED9"/>
    <w:rsid w:val="00CB569B"/>
    <w:rsid w:val="00CC4CCF"/>
    <w:rsid w:val="00CC6C0A"/>
    <w:rsid w:val="00CC6E2E"/>
    <w:rsid w:val="00CC6EA8"/>
    <w:rsid w:val="00CD5E90"/>
    <w:rsid w:val="00CD5FD8"/>
    <w:rsid w:val="00CD6600"/>
    <w:rsid w:val="00CD71D3"/>
    <w:rsid w:val="00CF1383"/>
    <w:rsid w:val="00CF16BA"/>
    <w:rsid w:val="00CF1B5F"/>
    <w:rsid w:val="00D03C5D"/>
    <w:rsid w:val="00D05B89"/>
    <w:rsid w:val="00D05F50"/>
    <w:rsid w:val="00D13760"/>
    <w:rsid w:val="00D212D6"/>
    <w:rsid w:val="00D22DE0"/>
    <w:rsid w:val="00D233FF"/>
    <w:rsid w:val="00D242E8"/>
    <w:rsid w:val="00D25B9F"/>
    <w:rsid w:val="00D26D3B"/>
    <w:rsid w:val="00D27E53"/>
    <w:rsid w:val="00D32CCE"/>
    <w:rsid w:val="00D3633F"/>
    <w:rsid w:val="00D40273"/>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87816"/>
    <w:rsid w:val="00D9028D"/>
    <w:rsid w:val="00D96755"/>
    <w:rsid w:val="00D971EA"/>
    <w:rsid w:val="00D97529"/>
    <w:rsid w:val="00D97559"/>
    <w:rsid w:val="00DA006D"/>
    <w:rsid w:val="00DA40B0"/>
    <w:rsid w:val="00DA4312"/>
    <w:rsid w:val="00DA6E9E"/>
    <w:rsid w:val="00DB08A9"/>
    <w:rsid w:val="00DB4FB5"/>
    <w:rsid w:val="00DB6BB3"/>
    <w:rsid w:val="00DC29CD"/>
    <w:rsid w:val="00DC403C"/>
    <w:rsid w:val="00DC77BC"/>
    <w:rsid w:val="00DD1F72"/>
    <w:rsid w:val="00DD3E52"/>
    <w:rsid w:val="00DD655F"/>
    <w:rsid w:val="00DD7735"/>
    <w:rsid w:val="00DD7A66"/>
    <w:rsid w:val="00DE04D8"/>
    <w:rsid w:val="00DE1F30"/>
    <w:rsid w:val="00DE2088"/>
    <w:rsid w:val="00DE3D57"/>
    <w:rsid w:val="00DE5CC6"/>
    <w:rsid w:val="00DE6506"/>
    <w:rsid w:val="00DF1550"/>
    <w:rsid w:val="00DF161A"/>
    <w:rsid w:val="00DF1C0A"/>
    <w:rsid w:val="00DF30A0"/>
    <w:rsid w:val="00DF3F23"/>
    <w:rsid w:val="00DF56EC"/>
    <w:rsid w:val="00DF6762"/>
    <w:rsid w:val="00DF7CA5"/>
    <w:rsid w:val="00E00919"/>
    <w:rsid w:val="00E0164A"/>
    <w:rsid w:val="00E10D22"/>
    <w:rsid w:val="00E1361E"/>
    <w:rsid w:val="00E14F23"/>
    <w:rsid w:val="00E1624B"/>
    <w:rsid w:val="00E17F22"/>
    <w:rsid w:val="00E2186A"/>
    <w:rsid w:val="00E248C3"/>
    <w:rsid w:val="00E34C07"/>
    <w:rsid w:val="00E36588"/>
    <w:rsid w:val="00E37F9C"/>
    <w:rsid w:val="00E41D83"/>
    <w:rsid w:val="00E43833"/>
    <w:rsid w:val="00E45DF2"/>
    <w:rsid w:val="00E4635C"/>
    <w:rsid w:val="00E46570"/>
    <w:rsid w:val="00E46E27"/>
    <w:rsid w:val="00E509A6"/>
    <w:rsid w:val="00E5165E"/>
    <w:rsid w:val="00E51A30"/>
    <w:rsid w:val="00E54E87"/>
    <w:rsid w:val="00E56BFF"/>
    <w:rsid w:val="00E610B7"/>
    <w:rsid w:val="00E62392"/>
    <w:rsid w:val="00E679B3"/>
    <w:rsid w:val="00E679DE"/>
    <w:rsid w:val="00E72432"/>
    <w:rsid w:val="00E731A6"/>
    <w:rsid w:val="00E745BE"/>
    <w:rsid w:val="00E749B0"/>
    <w:rsid w:val="00E75040"/>
    <w:rsid w:val="00E76424"/>
    <w:rsid w:val="00E76CE0"/>
    <w:rsid w:val="00E77DB4"/>
    <w:rsid w:val="00E80C30"/>
    <w:rsid w:val="00E81A7D"/>
    <w:rsid w:val="00E82530"/>
    <w:rsid w:val="00E84A53"/>
    <w:rsid w:val="00E84D8E"/>
    <w:rsid w:val="00E8559F"/>
    <w:rsid w:val="00E92886"/>
    <w:rsid w:val="00E94DA4"/>
    <w:rsid w:val="00EA06D2"/>
    <w:rsid w:val="00EA158E"/>
    <w:rsid w:val="00EA1606"/>
    <w:rsid w:val="00EA41E7"/>
    <w:rsid w:val="00EA438C"/>
    <w:rsid w:val="00EB269A"/>
    <w:rsid w:val="00EB5AD7"/>
    <w:rsid w:val="00EB5CCE"/>
    <w:rsid w:val="00EC05CE"/>
    <w:rsid w:val="00EC0EEF"/>
    <w:rsid w:val="00EC0EF5"/>
    <w:rsid w:val="00EC59F7"/>
    <w:rsid w:val="00EC631D"/>
    <w:rsid w:val="00EC6ECF"/>
    <w:rsid w:val="00EC74AA"/>
    <w:rsid w:val="00ED23DB"/>
    <w:rsid w:val="00ED377F"/>
    <w:rsid w:val="00ED4595"/>
    <w:rsid w:val="00EE5A51"/>
    <w:rsid w:val="00EE5A7E"/>
    <w:rsid w:val="00EF1293"/>
    <w:rsid w:val="00EF2D4A"/>
    <w:rsid w:val="00EF35BA"/>
    <w:rsid w:val="00F00497"/>
    <w:rsid w:val="00F037C2"/>
    <w:rsid w:val="00F05A82"/>
    <w:rsid w:val="00F073C2"/>
    <w:rsid w:val="00F074A1"/>
    <w:rsid w:val="00F0769A"/>
    <w:rsid w:val="00F07A98"/>
    <w:rsid w:val="00F07F76"/>
    <w:rsid w:val="00F10B51"/>
    <w:rsid w:val="00F13E60"/>
    <w:rsid w:val="00F14408"/>
    <w:rsid w:val="00F15D26"/>
    <w:rsid w:val="00F169C3"/>
    <w:rsid w:val="00F171D9"/>
    <w:rsid w:val="00F22641"/>
    <w:rsid w:val="00F3055F"/>
    <w:rsid w:val="00F32878"/>
    <w:rsid w:val="00F32CBD"/>
    <w:rsid w:val="00F32CD6"/>
    <w:rsid w:val="00F339CE"/>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1B24"/>
    <w:rsid w:val="00F64B5A"/>
    <w:rsid w:val="00F67476"/>
    <w:rsid w:val="00F71F35"/>
    <w:rsid w:val="00F77EAD"/>
    <w:rsid w:val="00F8373F"/>
    <w:rsid w:val="00F8449B"/>
    <w:rsid w:val="00F90C86"/>
    <w:rsid w:val="00F95EB7"/>
    <w:rsid w:val="00F97D29"/>
    <w:rsid w:val="00FA16F5"/>
    <w:rsid w:val="00FA3B64"/>
    <w:rsid w:val="00FB337D"/>
    <w:rsid w:val="00FB40BE"/>
    <w:rsid w:val="00FB4BAF"/>
    <w:rsid w:val="00FC17E6"/>
    <w:rsid w:val="00FC4BF8"/>
    <w:rsid w:val="00FD1D40"/>
    <w:rsid w:val="00FD1F65"/>
    <w:rsid w:val="00FD4C98"/>
    <w:rsid w:val="00FE0200"/>
    <w:rsid w:val="00FE024C"/>
    <w:rsid w:val="00FE35E3"/>
    <w:rsid w:val="00FE3EA2"/>
    <w:rsid w:val="00FE7F59"/>
    <w:rsid w:val="00FF0A0B"/>
    <w:rsid w:val="00FF47CF"/>
    <w:rsid w:val="00FF5ED6"/>
    <w:rsid w:val="00FF615E"/>
    <w:rsid w:val="00FF619C"/>
    <w:rsid w:val="62693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5FE308-B7FB-4AA2-97BC-0369B539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816"/>
    <w:rPr>
      <w:sz w:val="24"/>
      <w:szCs w:val="24"/>
    </w:rPr>
  </w:style>
  <w:style w:type="paragraph" w:styleId="1">
    <w:name w:val="heading 1"/>
    <w:basedOn w:val="a"/>
    <w:next w:val="a"/>
    <w:link w:val="1Char"/>
    <w:uiPriority w:val="99"/>
    <w:qFormat/>
    <w:rsid w:val="00D87816"/>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D8781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D87816"/>
    <w:rPr>
      <w:b/>
      <w:bCs/>
    </w:rPr>
  </w:style>
  <w:style w:type="paragraph" w:styleId="a4">
    <w:name w:val="annotation text"/>
    <w:basedOn w:val="a"/>
    <w:link w:val="Char0"/>
    <w:uiPriority w:val="99"/>
    <w:qFormat/>
    <w:rsid w:val="00D87816"/>
  </w:style>
  <w:style w:type="paragraph" w:styleId="a5">
    <w:name w:val="Document Map"/>
    <w:basedOn w:val="a"/>
    <w:link w:val="Char1"/>
    <w:uiPriority w:val="99"/>
    <w:rsid w:val="00D87816"/>
    <w:pPr>
      <w:shd w:val="clear" w:color="auto" w:fill="000080"/>
    </w:pPr>
  </w:style>
  <w:style w:type="paragraph" w:styleId="a6">
    <w:name w:val="Body Text"/>
    <w:basedOn w:val="a"/>
    <w:link w:val="Char2"/>
    <w:uiPriority w:val="99"/>
    <w:qFormat/>
    <w:rsid w:val="00D87816"/>
    <w:pPr>
      <w:spacing w:after="120"/>
    </w:pPr>
  </w:style>
  <w:style w:type="paragraph" w:styleId="a7">
    <w:name w:val="Plain Text"/>
    <w:basedOn w:val="a"/>
    <w:link w:val="Char3"/>
    <w:rsid w:val="00D87816"/>
    <w:pPr>
      <w:widowControl w:val="0"/>
      <w:jc w:val="both"/>
    </w:pPr>
    <w:rPr>
      <w:rFonts w:ascii="宋体" w:hAnsi="Courier New"/>
      <w:kern w:val="2"/>
      <w:sz w:val="21"/>
      <w:szCs w:val="20"/>
    </w:rPr>
  </w:style>
  <w:style w:type="paragraph" w:styleId="a8">
    <w:name w:val="Date"/>
    <w:basedOn w:val="a"/>
    <w:next w:val="a"/>
    <w:link w:val="Char4"/>
    <w:uiPriority w:val="99"/>
    <w:rsid w:val="00D87816"/>
    <w:pPr>
      <w:ind w:leftChars="2500" w:left="100"/>
    </w:pPr>
  </w:style>
  <w:style w:type="paragraph" w:styleId="a9">
    <w:name w:val="Balloon Text"/>
    <w:basedOn w:val="a"/>
    <w:link w:val="Char5"/>
    <w:uiPriority w:val="99"/>
    <w:rsid w:val="00D87816"/>
    <w:rPr>
      <w:sz w:val="18"/>
      <w:szCs w:val="18"/>
    </w:rPr>
  </w:style>
  <w:style w:type="paragraph" w:styleId="aa">
    <w:name w:val="footer"/>
    <w:basedOn w:val="a"/>
    <w:link w:val="Char6"/>
    <w:uiPriority w:val="99"/>
    <w:rsid w:val="00D87816"/>
    <w:pPr>
      <w:tabs>
        <w:tab w:val="center" w:pos="4153"/>
        <w:tab w:val="right" w:pos="8306"/>
      </w:tabs>
      <w:snapToGrid w:val="0"/>
    </w:pPr>
    <w:rPr>
      <w:sz w:val="18"/>
      <w:szCs w:val="18"/>
    </w:rPr>
  </w:style>
  <w:style w:type="paragraph" w:styleId="ab">
    <w:name w:val="header"/>
    <w:basedOn w:val="a"/>
    <w:link w:val="Char7"/>
    <w:uiPriority w:val="99"/>
    <w:qFormat/>
    <w:rsid w:val="00D87816"/>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rsid w:val="00D87816"/>
    <w:pPr>
      <w:tabs>
        <w:tab w:val="right" w:leader="dot" w:pos="9231"/>
      </w:tabs>
    </w:pPr>
    <w:rPr>
      <w:rFonts w:ascii="宋体" w:hAnsi="宋体"/>
      <w:b/>
      <w:sz w:val="28"/>
      <w:szCs w:val="28"/>
    </w:rPr>
  </w:style>
  <w:style w:type="paragraph" w:styleId="3">
    <w:name w:val="Body Text Indent 3"/>
    <w:basedOn w:val="a"/>
    <w:link w:val="3Char"/>
    <w:uiPriority w:val="99"/>
    <w:rsid w:val="00D87816"/>
    <w:pPr>
      <w:spacing w:after="120"/>
      <w:ind w:leftChars="200" w:left="420"/>
    </w:pPr>
    <w:rPr>
      <w:sz w:val="16"/>
      <w:szCs w:val="16"/>
    </w:rPr>
  </w:style>
  <w:style w:type="paragraph" w:styleId="20">
    <w:name w:val="toc 2"/>
    <w:basedOn w:val="a"/>
    <w:next w:val="a"/>
    <w:uiPriority w:val="99"/>
    <w:rsid w:val="00D87816"/>
    <w:pPr>
      <w:widowControl w:val="0"/>
      <w:tabs>
        <w:tab w:val="right" w:leader="dot" w:pos="9231"/>
      </w:tabs>
    </w:pPr>
    <w:rPr>
      <w:smallCaps/>
      <w:kern w:val="2"/>
      <w:sz w:val="21"/>
    </w:rPr>
  </w:style>
  <w:style w:type="paragraph" w:styleId="11">
    <w:name w:val="index 1"/>
    <w:basedOn w:val="a"/>
    <w:next w:val="a"/>
    <w:uiPriority w:val="99"/>
    <w:qFormat/>
    <w:rsid w:val="00D87816"/>
    <w:pPr>
      <w:widowControl w:val="0"/>
      <w:jc w:val="center"/>
    </w:pPr>
    <w:rPr>
      <w:kern w:val="2"/>
      <w:sz w:val="21"/>
      <w:szCs w:val="20"/>
    </w:rPr>
  </w:style>
  <w:style w:type="paragraph" w:styleId="ac">
    <w:name w:val="Title"/>
    <w:basedOn w:val="a"/>
    <w:next w:val="a"/>
    <w:link w:val="Char8"/>
    <w:uiPriority w:val="99"/>
    <w:qFormat/>
    <w:rsid w:val="00D87816"/>
    <w:pPr>
      <w:spacing w:before="240" w:after="60"/>
      <w:jc w:val="center"/>
      <w:outlineLvl w:val="0"/>
    </w:pPr>
    <w:rPr>
      <w:rFonts w:ascii="Cambria" w:hAnsi="Cambria"/>
      <w:b/>
      <w:bCs/>
      <w:sz w:val="32"/>
      <w:szCs w:val="32"/>
    </w:rPr>
  </w:style>
  <w:style w:type="character" w:styleId="ad">
    <w:name w:val="page number"/>
    <w:basedOn w:val="a0"/>
    <w:uiPriority w:val="99"/>
    <w:rsid w:val="00D87816"/>
    <w:rPr>
      <w:rFonts w:cs="Times New Roman"/>
    </w:rPr>
  </w:style>
  <w:style w:type="character" w:styleId="ae">
    <w:name w:val="FollowedHyperlink"/>
    <w:basedOn w:val="a0"/>
    <w:uiPriority w:val="99"/>
    <w:unhideWhenUsed/>
    <w:rsid w:val="00D87816"/>
    <w:rPr>
      <w:color w:val="800080"/>
      <w:u w:val="single"/>
    </w:rPr>
  </w:style>
  <w:style w:type="character" w:styleId="af">
    <w:name w:val="Hyperlink"/>
    <w:basedOn w:val="a0"/>
    <w:uiPriority w:val="99"/>
    <w:rsid w:val="00D87816"/>
    <w:rPr>
      <w:rFonts w:cs="Times New Roman"/>
      <w:color w:val="0000FF"/>
      <w:u w:val="single"/>
    </w:rPr>
  </w:style>
  <w:style w:type="character" w:styleId="af0">
    <w:name w:val="annotation reference"/>
    <w:basedOn w:val="a0"/>
    <w:uiPriority w:val="99"/>
    <w:rsid w:val="00D87816"/>
    <w:rPr>
      <w:rFonts w:cs="Times New Roman"/>
      <w:sz w:val="21"/>
      <w:szCs w:val="21"/>
    </w:rPr>
  </w:style>
  <w:style w:type="table" w:styleId="af1">
    <w:name w:val="Table Grid"/>
    <w:basedOn w:val="a1"/>
    <w:uiPriority w:val="99"/>
    <w:rsid w:val="00D87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locked/>
    <w:rsid w:val="00D87816"/>
    <w:rPr>
      <w:rFonts w:cs="Times New Roman"/>
      <w:b/>
      <w:bCs/>
      <w:kern w:val="44"/>
      <w:sz w:val="44"/>
      <w:szCs w:val="44"/>
    </w:rPr>
  </w:style>
  <w:style w:type="character" w:customStyle="1" w:styleId="2Char">
    <w:name w:val="标题 2 Char"/>
    <w:basedOn w:val="a0"/>
    <w:link w:val="2"/>
    <w:uiPriority w:val="99"/>
    <w:locked/>
    <w:rsid w:val="00D87816"/>
    <w:rPr>
      <w:rFonts w:ascii="Cambria" w:eastAsia="宋体" w:hAnsi="Cambria" w:cs="Times New Roman"/>
      <w:b/>
      <w:bCs/>
      <w:sz w:val="32"/>
      <w:szCs w:val="32"/>
    </w:rPr>
  </w:style>
  <w:style w:type="paragraph" w:customStyle="1" w:styleId="Char9">
    <w:name w:val="Char"/>
    <w:basedOn w:val="a5"/>
    <w:uiPriority w:val="99"/>
    <w:qFormat/>
    <w:rsid w:val="00D87816"/>
    <w:pPr>
      <w:widowControl w:val="0"/>
      <w:adjustRightInd w:val="0"/>
      <w:snapToGrid w:val="0"/>
      <w:spacing w:line="360" w:lineRule="auto"/>
      <w:jc w:val="both"/>
    </w:pPr>
  </w:style>
  <w:style w:type="character" w:customStyle="1" w:styleId="Char1">
    <w:name w:val="文档结构图 Char"/>
    <w:basedOn w:val="a0"/>
    <w:link w:val="a5"/>
    <w:uiPriority w:val="99"/>
    <w:semiHidden/>
    <w:locked/>
    <w:rsid w:val="00D87816"/>
    <w:rPr>
      <w:rFonts w:cs="Times New Roman"/>
      <w:kern w:val="0"/>
      <w:sz w:val="2"/>
    </w:rPr>
  </w:style>
  <w:style w:type="character" w:customStyle="1" w:styleId="Char6">
    <w:name w:val="页脚 Char"/>
    <w:basedOn w:val="a0"/>
    <w:link w:val="aa"/>
    <w:uiPriority w:val="99"/>
    <w:semiHidden/>
    <w:locked/>
    <w:rsid w:val="00D87816"/>
    <w:rPr>
      <w:rFonts w:cs="Times New Roman"/>
      <w:kern w:val="0"/>
      <w:sz w:val="18"/>
      <w:szCs w:val="18"/>
    </w:rPr>
  </w:style>
  <w:style w:type="character" w:customStyle="1" w:styleId="3Char">
    <w:name w:val="正文文本缩进 3 Char"/>
    <w:basedOn w:val="a0"/>
    <w:link w:val="3"/>
    <w:uiPriority w:val="99"/>
    <w:semiHidden/>
    <w:locked/>
    <w:rsid w:val="00D87816"/>
    <w:rPr>
      <w:rFonts w:cs="Times New Roman"/>
      <w:kern w:val="0"/>
      <w:sz w:val="16"/>
      <w:szCs w:val="16"/>
    </w:rPr>
  </w:style>
  <w:style w:type="character" w:customStyle="1" w:styleId="Char7">
    <w:name w:val="页眉 Char"/>
    <w:basedOn w:val="a0"/>
    <w:link w:val="ab"/>
    <w:uiPriority w:val="99"/>
    <w:semiHidden/>
    <w:locked/>
    <w:rsid w:val="00D87816"/>
    <w:rPr>
      <w:rFonts w:cs="Times New Roman"/>
      <w:kern w:val="0"/>
      <w:sz w:val="18"/>
      <w:szCs w:val="18"/>
    </w:rPr>
  </w:style>
  <w:style w:type="character" w:customStyle="1" w:styleId="Char4">
    <w:name w:val="日期 Char"/>
    <w:basedOn w:val="a0"/>
    <w:link w:val="a8"/>
    <w:uiPriority w:val="99"/>
    <w:semiHidden/>
    <w:locked/>
    <w:rsid w:val="00D87816"/>
    <w:rPr>
      <w:rFonts w:cs="Times New Roman"/>
      <w:kern w:val="0"/>
      <w:sz w:val="24"/>
      <w:szCs w:val="24"/>
    </w:rPr>
  </w:style>
  <w:style w:type="paragraph" w:customStyle="1" w:styleId="z-1">
    <w:name w:val="z-窗体顶端1"/>
    <w:basedOn w:val="a"/>
    <w:next w:val="a"/>
    <w:link w:val="z-Char"/>
    <w:uiPriority w:val="99"/>
    <w:rsid w:val="00D87816"/>
    <w:pPr>
      <w:pBdr>
        <w:bottom w:val="single" w:sz="6" w:space="1" w:color="auto"/>
      </w:pBdr>
      <w:jc w:val="center"/>
    </w:pPr>
    <w:rPr>
      <w:rFonts w:ascii="Arial" w:hAnsi="Arial" w:cs="Arial"/>
      <w:vanish/>
      <w:sz w:val="16"/>
      <w:szCs w:val="16"/>
    </w:rPr>
  </w:style>
  <w:style w:type="character" w:customStyle="1" w:styleId="z-Char">
    <w:name w:val="z-窗体顶端 Char"/>
    <w:basedOn w:val="a0"/>
    <w:link w:val="z-1"/>
    <w:uiPriority w:val="99"/>
    <w:semiHidden/>
    <w:locked/>
    <w:rsid w:val="00D87816"/>
    <w:rPr>
      <w:rFonts w:ascii="Arial" w:hAnsi="Arial" w:cs="Arial"/>
      <w:vanish/>
      <w:kern w:val="0"/>
      <w:sz w:val="16"/>
      <w:szCs w:val="16"/>
    </w:rPr>
  </w:style>
  <w:style w:type="paragraph" w:customStyle="1" w:styleId="z-10">
    <w:name w:val="z-窗体底端1"/>
    <w:basedOn w:val="a"/>
    <w:next w:val="a"/>
    <w:link w:val="z-Char0"/>
    <w:uiPriority w:val="99"/>
    <w:rsid w:val="00D87816"/>
    <w:pPr>
      <w:pBdr>
        <w:top w:val="single" w:sz="6" w:space="1" w:color="auto"/>
      </w:pBdr>
      <w:jc w:val="center"/>
    </w:pPr>
    <w:rPr>
      <w:rFonts w:ascii="Arial" w:hAnsi="Arial" w:cs="Arial"/>
      <w:vanish/>
      <w:sz w:val="16"/>
      <w:szCs w:val="16"/>
    </w:rPr>
  </w:style>
  <w:style w:type="character" w:customStyle="1" w:styleId="z-Char0">
    <w:name w:val="z-窗体底端 Char"/>
    <w:basedOn w:val="a0"/>
    <w:link w:val="z-10"/>
    <w:uiPriority w:val="99"/>
    <w:semiHidden/>
    <w:locked/>
    <w:rsid w:val="00D87816"/>
    <w:rPr>
      <w:rFonts w:ascii="Arial" w:hAnsi="Arial" w:cs="Arial"/>
      <w:vanish/>
      <w:kern w:val="0"/>
      <w:sz w:val="16"/>
      <w:szCs w:val="16"/>
    </w:rPr>
  </w:style>
  <w:style w:type="paragraph" w:customStyle="1" w:styleId="Default">
    <w:name w:val="Default"/>
    <w:uiPriority w:val="99"/>
    <w:qFormat/>
    <w:rsid w:val="00D87816"/>
    <w:pPr>
      <w:widowControl w:val="0"/>
      <w:autoSpaceDE w:val="0"/>
      <w:autoSpaceDN w:val="0"/>
      <w:adjustRightInd w:val="0"/>
    </w:pPr>
    <w:rPr>
      <w:rFonts w:ascii="黑体" w:eastAsia="黑体" w:cs="黑体"/>
      <w:color w:val="000000"/>
      <w:sz w:val="24"/>
      <w:szCs w:val="24"/>
    </w:rPr>
  </w:style>
  <w:style w:type="character" w:customStyle="1" w:styleId="Char3">
    <w:name w:val="纯文本 Char"/>
    <w:basedOn w:val="a0"/>
    <w:link w:val="a7"/>
    <w:locked/>
    <w:rsid w:val="00D87816"/>
    <w:rPr>
      <w:rFonts w:ascii="宋体" w:hAnsi="Courier New" w:cs="Courier New"/>
      <w:kern w:val="0"/>
      <w:sz w:val="21"/>
      <w:szCs w:val="21"/>
    </w:rPr>
  </w:style>
  <w:style w:type="character" w:customStyle="1" w:styleId="Char0">
    <w:name w:val="批注文字 Char"/>
    <w:basedOn w:val="a0"/>
    <w:link w:val="a4"/>
    <w:uiPriority w:val="99"/>
    <w:locked/>
    <w:rsid w:val="00D87816"/>
    <w:rPr>
      <w:rFonts w:cs="Times New Roman"/>
      <w:sz w:val="24"/>
      <w:szCs w:val="24"/>
    </w:rPr>
  </w:style>
  <w:style w:type="character" w:customStyle="1" w:styleId="Char">
    <w:name w:val="批注主题 Char"/>
    <w:basedOn w:val="Char0"/>
    <w:link w:val="a3"/>
    <w:uiPriority w:val="99"/>
    <w:locked/>
    <w:rsid w:val="00D87816"/>
    <w:rPr>
      <w:rFonts w:cs="Times New Roman"/>
      <w:b/>
      <w:bCs/>
      <w:sz w:val="24"/>
      <w:szCs w:val="24"/>
    </w:rPr>
  </w:style>
  <w:style w:type="character" w:customStyle="1" w:styleId="Char5">
    <w:name w:val="批注框文本 Char"/>
    <w:basedOn w:val="a0"/>
    <w:link w:val="a9"/>
    <w:uiPriority w:val="99"/>
    <w:locked/>
    <w:rsid w:val="00D87816"/>
    <w:rPr>
      <w:rFonts w:cs="Times New Roman"/>
      <w:sz w:val="18"/>
      <w:szCs w:val="18"/>
    </w:rPr>
  </w:style>
  <w:style w:type="paragraph" w:customStyle="1" w:styleId="af2">
    <w:name w:val="正文+正文"/>
    <w:basedOn w:val="a"/>
    <w:uiPriority w:val="99"/>
    <w:rsid w:val="00D87816"/>
    <w:pPr>
      <w:widowControl w:val="0"/>
      <w:jc w:val="both"/>
    </w:pPr>
    <w:rPr>
      <w:kern w:val="2"/>
      <w:sz w:val="21"/>
    </w:rPr>
  </w:style>
  <w:style w:type="character" w:customStyle="1" w:styleId="Char2">
    <w:name w:val="正文文本 Char"/>
    <w:basedOn w:val="a0"/>
    <w:link w:val="a6"/>
    <w:uiPriority w:val="99"/>
    <w:locked/>
    <w:rsid w:val="00D87816"/>
    <w:rPr>
      <w:rFonts w:cs="Times New Roman"/>
      <w:sz w:val="24"/>
      <w:szCs w:val="24"/>
    </w:rPr>
  </w:style>
  <w:style w:type="paragraph" w:customStyle="1" w:styleId="12">
    <w:name w:val="样式1"/>
    <w:basedOn w:val="a"/>
    <w:uiPriority w:val="99"/>
    <w:rsid w:val="00D87816"/>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rsid w:val="00D87816"/>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basedOn w:val="a0"/>
    <w:link w:val="ac"/>
    <w:uiPriority w:val="99"/>
    <w:locked/>
    <w:rsid w:val="00D87816"/>
    <w:rPr>
      <w:rFonts w:ascii="Cambria" w:hAnsi="Cambria" w:cs="Times New Roman"/>
      <w:b/>
      <w:bCs/>
      <w:sz w:val="32"/>
      <w:szCs w:val="32"/>
    </w:rPr>
  </w:style>
  <w:style w:type="paragraph" w:customStyle="1" w:styleId="Char20">
    <w:name w:val="Char2"/>
    <w:basedOn w:val="a5"/>
    <w:uiPriority w:val="99"/>
    <w:rsid w:val="00D87816"/>
    <w:pPr>
      <w:widowControl w:val="0"/>
      <w:adjustRightInd w:val="0"/>
      <w:snapToGrid w:val="0"/>
      <w:spacing w:line="360" w:lineRule="auto"/>
      <w:jc w:val="both"/>
    </w:pPr>
  </w:style>
  <w:style w:type="paragraph" w:customStyle="1" w:styleId="Char10">
    <w:name w:val="Char1"/>
    <w:basedOn w:val="a5"/>
    <w:uiPriority w:val="99"/>
    <w:rsid w:val="00D87816"/>
    <w:pPr>
      <w:widowControl w:val="0"/>
      <w:adjustRightInd w:val="0"/>
      <w:snapToGrid w:val="0"/>
      <w:spacing w:line="360" w:lineRule="auto"/>
      <w:jc w:val="both"/>
    </w:pPr>
  </w:style>
  <w:style w:type="paragraph" w:customStyle="1" w:styleId="font5">
    <w:name w:val="font5"/>
    <w:basedOn w:val="a"/>
    <w:rsid w:val="00D87816"/>
    <w:pPr>
      <w:spacing w:before="100" w:beforeAutospacing="1" w:after="100" w:afterAutospacing="1"/>
    </w:pPr>
    <w:rPr>
      <w:rFonts w:ascii="宋体" w:hAnsi="宋体" w:cs="宋体"/>
      <w:sz w:val="18"/>
      <w:szCs w:val="18"/>
    </w:rPr>
  </w:style>
  <w:style w:type="paragraph" w:customStyle="1" w:styleId="xl65">
    <w:name w:val="xl65"/>
    <w:basedOn w:val="a"/>
    <w:rsid w:val="00D87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D87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D87816"/>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rsid w:val="00D87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D87816"/>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D87816"/>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D87816"/>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D87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qFormat/>
    <w:rsid w:val="00D87816"/>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D87816"/>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qFormat/>
    <w:rsid w:val="00D87816"/>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rsid w:val="00D878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qFormat/>
    <w:rsid w:val="00D87816"/>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qFormat/>
    <w:rsid w:val="00D87816"/>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6A408-D146-454D-AD81-B9A42BB9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29</Pages>
  <Words>4385</Words>
  <Characters>25000</Characters>
  <Application>Microsoft Office Word</Application>
  <DocSecurity>0</DocSecurity>
  <Lines>208</Lines>
  <Paragraphs>58</Paragraphs>
  <ScaleCrop>false</ScaleCrop>
  <Company>Microsoft</Company>
  <LinksUpToDate>false</LinksUpToDate>
  <CharactersWithSpaces>29327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socp</cp:lastModifiedBy>
  <cp:revision>39</cp:revision>
  <dcterms:created xsi:type="dcterms:W3CDTF">2018-03-09T08:57:00Z</dcterms:created>
  <dcterms:modified xsi:type="dcterms:W3CDTF">2022-07-22T09:05:00Z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